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58b SG — Freiwilliger Wehrdienst als besonderes staatsbürgerliches Engagement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Freiwilligen Wehrdienst als besonderes staatsbürgerliches Engagement kann leisten, wer sich verpflichtet, mindestens sechs und längstens elf Monate Wehrdienst zu leisten.</w:t>
      </w:r>
    </w:p>
    <w:p>
      <w:r>
        <w:t xml:space="preserve">(2) Die ersten sechs Monate gelten als Probezeit.</w:t>
      </w:r>
    </w:p>
    <w:p>
      <w:r>
        <w:t xml:space="preserve">(3) Die §§ 37 und 38 gelten entsprechend.</w:t>
      </w:r>
    </w:p>
    <w:p>
      <w:r>
        <w:rPr>
          <w:color w:val="555555"/>
          <w:sz w:val="17"/>
        </w:rPr>
        <w:t xml:space="preserve">Zitiervorschlag: § 58b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https://recht.nulegal.eu/gesetze/SG/58b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