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SG — Urlaub bis zum Beginn des Ruhestandes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Einem Berufssoldaten kann nach mindestens 20-jähriger Beschäftigung im öffentlichen Dienst und nach Vollendung des 50. Lebensjahres auf Antrag, der sich auf die Zeit bis zum Beginn des Ruhestandes erstrecken muss, Urlaub unter Wegfall der Geld- und Sachbezüge gewährt werden, wenn dienstliche Belange nicht entgegenstehen. Über den Urlaubsantrag entscheidet das Bundesministerium der Verteidigung. Es kann seine Zuständigkeit auf andere Stellen übertragen.</w:t>
      </w:r>
    </w:p>
    <w:p>
      <w:r>
        <w:t xml:space="preserve">(2) Dem Antrag nach Absatz 1 darf nur entsprochen werden, wenn der Berufssoldat sich verpflichtet, während der Dauer des Urlaubs auf die Ausübung genehmigungsbedürftiger Nebentätigkeiten zu verzichten und nicht genehmigungsbedürftige Nebentätigkeiten nach § 20 Abs. 6 nur in dem Umfang auszuüben, wie er sie bei Vollzeitbeschäftigung ohne Verletzung dienstlicher Pflichten ausüben könnte. Handelt der Berufssoldat seiner Verpflichtung nach Satz 1 schuldhaft zuwider, ist der Urlaub zu widerrufen. Nebentätigkeiten, die dem Zweck der Gewährung des Urlaubs nicht zuwiderlaufen, dürfen genehmigt werden, auch wenn der Soldat sich nach Satz 1 verpflichtet hat. Das Bundesministerium der Verteidigung kann in besonderen Härtefällen eine Rückkehr aus dem Urlaub zulassen, wenn dem Soldaten die Fortsetzung des Urlaubs nicht zugemutet werden kann.</w:t>
      </w:r>
    </w:p>
    <w:p>
      <w:r>
        <w:t xml:space="preserve">(3) Das Bundesministerium der Verteidigung kann den Urlaub aus zwingenden dienstlichen Gründen widerrufen.</w:t>
      </w:r>
    </w:p>
    <w:p>
      <w:r>
        <w:rPr>
          <w:color w:val="555555"/>
          <w:sz w:val="17"/>
        </w:rPr>
        <w:t xml:space="preserve">Zitiervorschlag: § 28a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