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SCEBG — Begriffsbestimmungen</w:t>
      </w:r>
    </w:p>
    <w:p>
      <w:r>
        <w:rPr>
          <w:color w:val="555555"/>
          <w:sz w:val="18"/>
        </w:rPr>
        <w:t xml:space="preserve">SCE-Beteiligungsgesetz</w:t>
      </w:r>
    </w:p>
    <w:p>
      <w:r>
        <w:rPr>
          <w:color w:val="555555"/>
          <w:sz w:val="18"/>
        </w:rPr>
        <w:t xml:space="preserve">Stand: 10.06.2019 (konsolidierte Textfassung, kein amtliches Inkrafttretensdatum)</w:t>
      </w:r>
    </w:p>
    <w:p>
      <w:r>
        <w:t xml:space="preserve">(1) Der Begriff des Arbeitnehmers richtet sich nach den Rechtsvorschriften und Gepflogenheiten der jeweiligen Mitgliedstaaten. Arbeitnehmer eines inländischen Unternehmens oder Betriebs sind Arbeiter und Angestellte einschließlich der zu ihrer Berufsausbildung Beschäftigten und der in § 5 Abs. 3 Satz 2 des Betriebsverfassungsgesetzes genannten leitenden Angestellten, unabhängig davon, ob sie im Betrieb, im Außendienst oder mit Telearbeit beschäftigt werden. Als Arbeitnehmer gelten auch die in Heimarbeit Beschäftigten, die in der Hauptsache für die juristische Person oder den Betrieb arbeiten.</w:t>
      </w:r>
    </w:p>
    <w:p>
      <w:r>
        <w:t xml:space="preserve">(2) Beteiligte juristische Personen sind Gesellschaften im Sinn des Artikels 48 Abs. 2 des EG-Vertrags sowie nach dem Recht eines Mitgliedstaats errichtete und diesem Recht unterliegende juristische Personen, die unmittelbar an der Gründung einer Europäischen Genossenschaft beteiligt sind.</w:t>
      </w:r>
    </w:p>
    <w:p>
      <w:r>
        <w:t xml:space="preserve">(3) Tochtergesellschaften einer beteiligten juristischen Person oder einer Europäischen Genossenschaft sind rechtlich selbstständige Unternehmen, auf die eine juristische Person einen beherrschenden Einfluss im Sinn des Artikels 3 Abs. 2 bis 7 der Richtlinie 94/45/EG des Rates vom 22. September 1994 über die Einsetzung eines Europäischen Betriebsrats oder die Schaffung eines Verfahrens zur Unterrichtung und Anhörung der Arbeitnehmer in gemeinschaftsweit operierenden Unternehmen und Unternehmensgruppen (ABl. EG Nr. L 254 S.64) ausüben kann. § 6 Abs. 2 bis 4 des Europäische Betriebsräte-Gesetzes vom 28. Oktober 1996 (BGBl. I S. 1548) ist anzuwenden.</w:t>
      </w:r>
    </w:p>
    <w:p>
      <w:r>
        <w:t xml:space="preserve">(4) Betroffene Tochtergesellschaften oder betroffene Betriebe sind Tochtergesellschaften oder Betriebe einer beteiligten juristischen Person, die zu Tochtergesellschaften oder Betrieben der Europäischen Genossenschaft werden sollen.</w:t>
      </w:r>
    </w:p>
    <w:p>
      <w:r>
        <w:t xml:space="preserve">(5) Leitung bezeichnet das Organ der unmittelbar an der Gründung der Europäischen Genossenschaft beteiligten juristischen Personen oder der Europäischen Genossenschaft selbst, das die Geschäfte der juristischen Person führt und zu ihrer Vertretung berechtigt ist. Bei den beteiligten juristischen Personen ist dies das Leitungs- oder Verwaltungsorgan; bei der Europäischen Genossenschaft sind dies das Leitungsorgan oder die geschäftsführenden Direktoren.</w:t>
      </w:r>
    </w:p>
    <w:p>
      <w:r>
        <w:t xml:space="preserve">(6) Arbeitnehmervertretung bezeichnet jede Vertretung der Arbeitnehmer nach dem Betriebsverfassungsgesetz (Betriebsrat, Gesamtbetriebsrat, Konzernbetriebsrat oder eine nach § 3 Abs. 1 Nr. 1 bis 3 des Betriebsverfassungsgesetzes gebildete Vertretung).</w:t>
      </w:r>
    </w:p>
    <w:p>
      <w:r>
        <w:t xml:space="preserve">(7) SCE-Betriebsrat bezeichnet das Vertretungsorgan der Arbeitnehmer der Europäischen Genossenschaft, das durch eine Vereinbarung nach § 21 oder kraft Gesetzes nach den §§ 22 bis 33 eingesetzt wird, um die Rechte auf Unterrichtung und Anhörung der Arbeitnehmer der Europäischen Genossenschaft, ihrer Tochtergesellschaften und Betriebe und, wenn vereinbart, Mitbestimmungsrechte und sonstige Beteiligungsrechte in Bezug auf die Europäische Genossenschaft wahrzunehmen.</w:t>
      </w:r>
    </w:p>
    <w:p>
      <w:r>
        <w:t xml:space="preserve">(8) Beteiligung der Arbeitnehmer bezeichnet jedes Verfahren - einschließlich der Unterrichtung, Anhörung und Mitbestimmung -, durch das die Vertreter der Arbeitnehmer auf die Beschlussfassung in einer juristischen Person Einfluss nehmen können.</w:t>
      </w:r>
    </w:p>
    <w:p>
      <w:r>
        <w:t xml:space="preserve">(9) Beteiligungsrechte sind Rechte, die den Arbeitnehmern und ihren Vertretern im Bereich der Unterrichtung, Anhörung, Mitbestimmung und der sonstigen Beteiligung zustehen. Hierzu kann auch die Wahrnehmung dieser Rechte in den Konzernunternehmen der Europäischen Genossenschaft gehören.</w:t>
      </w:r>
    </w:p>
    <w:p>
      <w:r>
        <w:t xml:space="preserve">(10) Unterrichtung bezeichnet die Unterrichtung des SCE-Betriebsrats oder anderer Arbeitnehmervertreter durch die Leitung der Europäischen Genossenschaft über Angelegenheiten, welche die Europäische Genossenschaft selbst oder eine ihrer Tochtergesellschaften oder einen ihrer Betriebe in einem anderen Mitgliedstaat betreffen oder die über die Befugnisse der zuständigen Organe auf der Ebene des einzelnen Mitgliedstaats hinausgehen. Zeitpunkt, Form und Inhalt der Unterrichtung sind so zu wählen, dass es den Arbeitnehmervertretern möglich ist, zu erwartende Auswirkungen eingehend zu prüfen und gegebenenfalls eine Anhörung mit der Leitung der Europäischen Genossenschaft vorzubereiten.</w:t>
      </w:r>
    </w:p>
    <w:p>
      <w:r>
        <w:t xml:space="preserve">(11) Anhörung bezeichnet die Einrichtung eines Dialogs und eines Meinungsaustauschs zwischen dem SCE-Betriebsrat oder anderen Arbeitnehmervertretern und der Leitung der Europäischen Genossenschaft oder einer anderen zuständigen mit eigenen Entscheidungsbefugnissen ausgestatteten Leitungsebene. Zeitpunkt, Form und Inhalt der Anhörung müssen dem SCE-Betriebsrat auf der Grundlage der erfolgten Unterrichtung eine Stellungnahme zu den geplanten Maßnahmen der Leitung der Europäischen Genossenschaft ermöglichen, die im Rahmen des Entscheidungsprozesses innerhalb der Europäischen Genossenschaft berücksichtigt werden kann.</w:t>
      </w:r>
    </w:p>
    <w:p>
      <w:r>
        <w:t xml:space="preserve">(12) Mitbestimmung bedeutet die Einflussnahme der Arbeitnehmer auf die Angelegenheiten einer juristischen Person durch</w:t>
      </w:r>
    </w:p>
    <w:p>
      <w:pPr>
        <w:ind w:left="420"/>
      </w:pPr>
      <w:r>
        <w:t xml:space="preserve">1. die Wahrnehmung des Rechts, einen Teil der Mitglieder des Aufsichts- oder Verwaltungsorgans der juristischen Person zu wählen oder zu bestellen, oder</w:t>
      </w:r>
    </w:p>
    <w:p>
      <w:pPr>
        <w:ind w:left="420"/>
      </w:pPr>
      <w:r>
        <w:t xml:space="preserve">2. die Wahrnehmung des Rechts, die Bestellung eines Teils oder aller Mitglieder des Aufsichts- oder Verwaltungsorgans der juristischen Person zu empfehlen oder abzulehnen.</w:t>
      </w:r>
    </w:p>
    <w:p>
      <w:r>
        <w:rPr>
          <w:color w:val="555555"/>
          <w:sz w:val="17"/>
        </w:rPr>
        <w:t xml:space="preserve">Zitiervorschlag: § 2 SCEBG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https://recht.nulegal.eu/gesetze/SCEBG/2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