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SächsPersVG (Sachsen) — Polizeivollzugsdienst</w:t>
      </w:r>
    </w:p>
    <w:p>
      <w:r>
        <w:rPr>
          <w:color w:val="555555"/>
          <w:sz w:val="18"/>
        </w:rPr>
        <w:t xml:space="preserve">Sächsisches Personalvertretungsgesetz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Polizei-Personalräte werden gebildet in</w:t>
      </w:r>
    </w:p>
    <w:p>
      <w:r>
        <w:t xml:space="preserve">1. dem Präsidium der Bereitschaftspolizei,</w:t>
      </w:r>
    </w:p>
    <w:p>
      <w:r>
        <w:t xml:space="preserve">2. den Polizeidirektionen,</w:t>
      </w:r>
    </w:p>
    <w:p>
      <w:r>
        <w:t xml:space="preserve">3. dem Landeskriminalamt,</w:t>
      </w:r>
    </w:p>
    <w:p>
      <w:r>
        <w:t xml:space="preserve">4. dem Polizeipräsidium für Service und IT sowie</w:t>
      </w:r>
    </w:p>
    <w:p>
      <w:r>
        <w:t xml:space="preserve">5. der Hochschule der Sächsischen Polizei (FH).</w:t>
      </w:r>
    </w:p>
    <w:p>
      <w:r>
        <w:t xml:space="preserve">(2) Auf Polizeidienststellen findet § 6 Absatz 3 keine Anwendung. Auf den Polizei-Personalrat im Präsidium der Bereitschaftspolizei findet § 27 Absatz 2 Nummer 1 keine Anwendung.</w:t>
      </w:r>
    </w:p>
    <w:p>
      <w:r>
        <w:t xml:space="preserve">(3) Die Beschäftigten der in Absatz 1 genannten Dienststellen wählen einen Polizei-Hauptpersonalrat im Staatsministerium des Innern. Der Polizei-Hauptpersonalrat und der allgemeine Hauptpersonalrat beraten in gemeinsamen Angelegenheiten zusammen, beschließen jedoch getrennt.</w:t>
      </w:r>
    </w:p>
    <w:p>
      <w:r>
        <w:t xml:space="preserve">(4) Eine Beteiligung der Polizei-Personalräte findet nicht statt</w:t>
      </w:r>
    </w:p>
    <w:p>
      <w:r>
        <w:t xml:space="preserve">1. bei Anordnungen, durch die der Einsatz oder die Einsatzübung geregelt wird,</w:t>
      </w:r>
    </w:p>
    <w:p>
      <w:r>
        <w:t xml:space="preserve">2. bei der Einstellung für die Ausbildung im Polizeivollzugsdienst.</w:t>
      </w:r>
    </w:p>
    <w:p>
      <w:r>
        <w:t xml:space="preserve">(5) Bei Polizeibeamtinnen und Polizeibeamten tritt in den Fällen des § 80 Absatz 1 Satz 1 Nummer 5 und 6 an die Stelle der Mitbestimmung die Mitwirkung. Bei Polizeibeamtinnen und Polizeibeamten, die sich in der Ausbildung befinden, entfällt in diesen Fällen auch die Mitwirkung.</w:t>
      </w:r>
    </w:p>
    <w:p>
      <w:r>
        <w:t xml:space="preserve">(6) Bei der Auswahl für die Zulassung zum Aufstieg nach § 80 Absatz 1 Satz 1 Nummer 4 beteiligt die Hochschule der Sächsischen Polizei (FH) den dort gebildeten Polizei-Personalrat. § 87 Absatz 2 gilt entsprechend.</w:t>
      </w:r>
    </w:p>
    <w:p>
      <w:r>
        <w:rPr>
          <w:color w:val="555555"/>
          <w:sz w:val="17"/>
        </w:rPr>
        <w:t xml:space="preserve">Zitiervorschlag: § 68 SächsPersVG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https://recht.nulegal.eu/gesetze/S%C3%A4chsPersVG/68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