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80 SächsDG (Sachsen) — Unterhaltsbeitrag bei Entfernung aus dem Beamtenverhältnis oder bei Aberkennung des Ruhegehalts</w:t>
      </w:r>
    </w:p>
    <w:p>
      <w:r>
        <w:rPr>
          <w:color w:val="555555"/>
          <w:sz w:val="18"/>
        </w:rPr>
        <w:t xml:space="preserve">Sächsisches Disziplinargesetz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Zahlung des Unterhaltsbeitrags nach § 10 Absatz 3 oder § 12 Absatz 2 beginnt, soweit in der Entscheidung nichts anderes bestimmt ist, zum Zeitpunkt des Verlusts der Dienstbezüge oder des Ruhegehalts.</w:t>
      </w:r>
    </w:p>
    <w:p>
      <w:r>
        <w:t xml:space="preserve">(2) Die Zahlung des Unterhaltsbeitrags nach § 12 Absatz 2 steht unter dem Vorbehalt der Rückforderung, wenn für denselben Zeitraum eine Rente aufgrund der Nachversicherung gewährt wird. Zur Sicherung des Rückforderungsanspruchs hat die Ruhestandsbeamtin oder der Ruhestandsbeamte eine entsprechende Abtretungserklärung abzugeben.</w:t>
      </w:r>
    </w:p>
    <w:p>
      <w:r>
        <w:t xml:space="preserve">(3) Das Gericht kann in der Entscheidung bestimmen, dass der Unterhaltsbeitrag ganz oder teilweise an Personen gezahlt wird, zu deren Unterhalt die Beamtin, der Beamte, die Ruhestandsbeamtin oder der Ruhestandsbeamte verpflichtet ist. Nach Rechtskraft der Entscheidung kann dies die oberste Dienstbehörde bestimmen.</w:t>
      </w:r>
    </w:p>
    <w:p>
      <w:r>
        <w:t xml:space="preserve">(4) Auf den Unterhaltsbeitrag angerechnet werden Erwerbs- und Erwerbsersatzeinkommen im Sinne des § 18a Absatz 2 und 3 Satz 1 und 2 des Vierten Buches Sozialgesetzbuch . Die frühere Beamtin, der frühere Beamte, die frühere Ruhestandsbeamtin oder der frühere Ruhestandsbeamte ist verpflichtet, der obersten Dienstbehörde alle Änderungen in ihren oder seinen Verhältnissen, die für die Zahlung des Unterhaltsbeitrags bedeutsam sein können, unverzüglich anzuzeigen. Kommt sie oder er dieser Pflicht schuldhaft nicht nach, kann ihr oder ihm der Unterhaltsbeitrag ganz oder teilweise mit Wirkung für die Vergangenheit entzogen werden. Die Entscheidung trifft die oberste Dienstbehörde.</w:t>
      </w:r>
    </w:p>
    <w:p>
      <w:r>
        <w:t xml:space="preserve">(5) Der Anspruch auf den Unterhaltsbeitrag erlischt, wenn die oder der Betroffene wieder in ein öffentlich-rechtliches Amts- oder Dienstverhältnis berufen wird.</w:t>
      </w:r>
    </w:p>
    <w:p>
      <w:r>
        <w:rPr>
          <w:color w:val="555555"/>
          <w:sz w:val="17"/>
        </w:rPr>
        <w:t xml:space="preserve">Zitiervorschlag: § 80 SächsDG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https://recht.nulegal.eu/gesetze/S%C3%A4chsDG/80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