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SächsBesG (Sachsen) — Besoldung</w:t>
      </w:r>
    </w:p>
    <w:p>
      <w:r>
        <w:rPr>
          <w:color w:val="555555"/>
          <w:sz w:val="18"/>
        </w:rPr>
        <w:t xml:space="preserve">Sächsisches Besoldungsgesetz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Besoldung gehören folgende Dienstbezüge:</w:t>
      </w:r>
    </w:p>
    <w:p>
      <w:r>
        <w:t xml:space="preserve">1. Grundgehalt,</w:t>
      </w:r>
    </w:p>
    <w:p>
      <w:r>
        <w:t xml:space="preserve">2. Leistungsbezüge,</w:t>
      </w:r>
    </w:p>
    <w:p>
      <w:r>
        <w:t xml:space="preserve">3. Familienzuschlag,</w:t>
      </w:r>
    </w:p>
    <w:p>
      <w:r>
        <w:t xml:space="preserve">4. Zulagen,</w:t>
      </w:r>
    </w:p>
    <w:p>
      <w:r>
        <w:t xml:space="preserve">5. Vergütungen,</w:t>
      </w:r>
    </w:p>
    <w:p>
      <w:r>
        <w:t xml:space="preserve">6. Zuschläge,</w:t>
      </w:r>
    </w:p>
    <w:p>
      <w:r>
        <w:t xml:space="preserve">7. Auslandsbesoldung und</w:t>
      </w:r>
    </w:p>
    <w:p>
      <w:r>
        <w:t xml:space="preserve">8. Sonderzahlung.</w:t>
      </w:r>
    </w:p>
    <w:p>
      <w:r>
        <w:t xml:space="preserve">(2) Zur Besoldung gehören ferner folgende sonstige Bezüge:</w:t>
      </w:r>
    </w:p>
    <w:p>
      <w:r>
        <w:t xml:space="preserve">1. Leistungsstufen, Leistungsprämien und Ausgleichspauschale,</w:t>
      </w:r>
    </w:p>
    <w:p>
      <w:r>
        <w:t xml:space="preserve">2. Anwärterbezüge und</w:t>
      </w:r>
    </w:p>
    <w:p>
      <w:r>
        <w:t xml:space="preserve">3. vermögenswirksame Leistungen und</w:t>
      </w:r>
    </w:p>
    <w:p>
      <w:r>
        <w:t xml:space="preserve">4. Sonderzuwendungen.</w:t>
      </w:r>
    </w:p>
    <w:p>
      <w:r>
        <w:t xml:space="preserve">(3) Die Besoldung wird durch Gesetz geregelt.</w:t>
      </w:r>
    </w:p>
    <w:p>
      <w:r>
        <w:t xml:space="preserve">(4) Zusicherungen, Vereinbarungen und Vergleiche, die jemandem eine höhere als die gesetzlich zustehende Besoldung verschaffen sollen, sind unwirksam. Das Gleiche gilt für Versicherungsverträge, die zu diesem Zweck abgeschlossen werden.</w:t>
      </w:r>
    </w:p>
    <w:p>
      <w:r>
        <w:t xml:space="preserve">(5) Ein Verzicht auf die gesetzliche Besoldung ist weder ganz noch teilweise möglich; ausgenommen sind die vermögenswirksamen Leistungen.</w:t>
      </w:r>
    </w:p>
    <w:p>
      <w:r>
        <w:rPr>
          <w:color w:val="555555"/>
          <w:sz w:val="17"/>
        </w:rPr>
        <w:t xml:space="preserve">Zitiervorschlag: § 2 SächsBesG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https://recht.nulegal.eu/gesetze/S%C3%A4chsBesG/2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