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SächsAPORPfl (Sachsen) — Zuständigkeiten des Landesjustizprüfungsamtes und der Prüfungsorgane</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nach dieser Verordnung nicht die Zuständigkeit eines anderen Prüfungsorgans begründet ist, entscheidet die Präsidentin oder der Präsident des Landesjustizprüfungsamtes. Soweit nichts anderes bestimmt ist, gibt sie oder er die Beschlüsse der anderen Prüfungsorgane bekannt, entscheidet über die Anordnung der sofortigen Vollziehung und trifft an Stelle des Prüfungsausschusses unaufschiebbare Entscheidungen. Die Präsidentin oder der Präsident des Landesjustizprüfungsamtes kann diese Befugnisse auf die Bediensteten des Landesjustizprüfungsamtes sowie auf die Örtlichen Prüfungsleiterinnen und Prüfungsleiter übertragen.</w:t>
      </w:r>
    </w:p>
    <w:p>
      <w:r>
        <w:t xml:space="preserve">(2) Die Rechtspflegerprüfung wird vom Landesjustizprüfungsamt durchgeführt.</w:t>
      </w:r>
    </w:p>
    <w:p>
      <w:r>
        <w:rPr>
          <w:color w:val="555555"/>
          <w:sz w:val="17"/>
        </w:rPr>
        <w:t xml:space="preserve">Zitiervorschlag: § 17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