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SächsAPOPol (Sachsen) — Verwendung digitaler Technologien</w:t>
      </w:r>
    </w:p>
    <w:p>
      <w:r>
        <w:rPr>
          <w:color w:val="555555"/>
          <w:sz w:val="18"/>
        </w:rPr>
        <w:t xml:space="preserve">Sächsische Ausbildungs- und Prüfungsordnung für die Fachrichtung Polizei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Grundsätzlich können Prüfungsleistungen auch unter Verwendung digitaler Technologien durchgeführt, ausgewertet und bewertet werden. Prüfungen unter Verwendung digitaler Technologien können in Präsenz oder als Onlineprüfung durchgeführt werden.</w:t>
      </w:r>
    </w:p>
    <w:p>
      <w:r>
        <w:t xml:space="preserve">(2) Vor der Durchführung einer Prüfungsleistung unter Verwendung von digitalen Technologien ist die Geeignetheit dieser Technologien im Hinblick auf die vorgesehenen Prüfungsaufgaben und die Durchführung der Prüfung vom Prüfungsausschuss zu bestätigen.</w:t>
      </w:r>
    </w:p>
    <w:p>
      <w:r>
        <w:t xml:space="preserve">(3) Die Authentizität der Studierenden und die Integrität der Prüfungsergebnisse sind sicherzustellen. Es ist zu gewährleisten, dass die elektronischen Daten für die Bewertung und Nachprüfbarkeit unverändert und vollständig vorliegen.</w:t>
      </w:r>
    </w:p>
    <w:p>
      <w:r>
        <w:rPr>
          <w:color w:val="555555"/>
          <w:sz w:val="17"/>
        </w:rPr>
        <w:t xml:space="preserve">Zitiervorschlag: § 24 SächsAPOPol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https://recht.nulegal.eu/gesetze/S%C3%A4chsAPOPol/24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