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SächsAPOAgrFor (Sachsen) — Zeugnis, Bekanntgabe des Ergebnisses und Berufsbezeichnung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die Laufbahnprüfung bestanden hat, hat innerhalb eines Monats nach Beendigung der Ausbildung ein Zeugnis zu erhalten. Die Zeugnisse hat die jeweils zuständige Prüfungsbehörde zu erstellen und zu übermitteln.</w:t>
      </w:r>
    </w:p>
    <w:p>
      <w:r>
        <w:t xml:space="preserve">(2) Das Zeugnis über das Bestehen der Laufbahnprüfung enthält</w:t>
      </w:r>
    </w:p>
    <w:p>
      <w:r>
        <w:t xml:space="preserve">1. den Namen und den Geburtstag der Absolventin oder des Absolventen,</w:t>
      </w:r>
    </w:p>
    <w:p>
      <w:r>
        <w:t xml:space="preserve">2. die Bescheinigung des erfolgreichen Bestehens der Laufbahnprüfung,</w:t>
      </w:r>
    </w:p>
    <w:p>
      <w:r>
        <w:t xml:space="preserve">3. die Punkte für die einzelnen Prüfungsleistungen,</w:t>
      </w:r>
    </w:p>
    <w:p>
      <w:r>
        <w:t xml:space="preserve">4. die Endnoten der einzelnen Prüfungsteile,</w:t>
      </w:r>
    </w:p>
    <w:p>
      <w:r>
        <w:t xml:space="preserve">5. das Gesamtergebnis der Laufbahnprüfung sowie</w:t>
      </w:r>
    </w:p>
    <w:p>
      <w:r>
        <w:t xml:space="preserve">6. im fachlichen Schwerpunkt landwirtschaftlicher Dienst die Gesamtnoten der Prüfungsabschnitte.</w:t>
      </w:r>
    </w:p>
    <w:p>
      <w:r>
        <w:t xml:space="preserve">(3) Aus den Zeugnisunterlagen geht die Platzziffer hervor.</w:t>
      </w:r>
    </w:p>
    <w:p>
      <w:r>
        <w:t xml:space="preserve">(4) Landwirtschaftsreferendarinnen und Landwirtschaftsreferendare, welche die Laufbahnprüfung der zweiten Einstiegsebene im fachlichen Schwerpunkt landwirtschaftlicher Dienst bestanden haben, sind berechtigt, die Berufsbezeichnung „Landwirtschaftsassessorin“ oder „Landwirtschaftsassessor“ zu führen.</w:t>
      </w:r>
    </w:p>
    <w:p>
      <w:r>
        <w:t xml:space="preserve">(5) Forstreferendarinnen und Forstreferendare, welche die Laufbahnprüfung der zweiten Einstiegsebene im fachlichen Schwerpunkt Forstdienst bestanden haben, sind berechtigt, die Berufsbezeichnung „Forstassessorin“ oder „Forstassessor“ zu führen.</w:t>
      </w:r>
    </w:p>
    <w:p>
      <w:r>
        <w:rPr>
          <w:color w:val="555555"/>
          <w:sz w:val="17"/>
        </w:rPr>
        <w:t xml:space="preserve">Zitiervorschlag: § 15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