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36a SÜG — Unabhängige Datenschutzkontrolle</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Jede Person kann sich an die Bundesbeauftragte oder den Bundesbeauftragten für den Datenschutz und die Informationsfreiheit wenden, wenn sie der Ansicht ist, bei der Verarbeitung ihrer personenbezogenen Daten nach diesem Gesetz durch öffentliche oder nichtöffentliche Stellen in ihren Rechten verletzt worden zu sein.</w:t>
      </w:r>
    </w:p>
    <w:p>
      <w:r>
        <w:t xml:space="preserve">(2) Die oder der Bundesbeauftragte für den Datenschutz und die Informationsfreiheit kontrolliert bei den öffentlichen und den nichtöffentlichen Stellen die Einhaltung der anzuwendenden Vorschriften über den Datenschutz bei der Erfüllung der Aufgaben dieses Gesetzes. Soweit die Einhaltung von Vorschriften der Kontrolle durch die G 10-Kommission unterliegt, unterliegt sie nicht der Kontrolle durch die Bundesbeauftragte oder den Bundesbeauftragten für den Datenschutz und die Informationsfreiheit, es sei denn, die G 10-Kommission ersucht die Bundesbeauftragte oder den Bundesbeauftragten für den Datenschutz und die Informationsfreiheit, sie bei bestimmten Vorgängen oder in bestimmten Bereichen zu kontrollieren und ausschließlich ihr darüber zu berichten. Die betroffene Person kann Kontrollen der auf sie bezogenen Daten durch die Bundesbeauftragte oder den Bundesbeauftragten für den Datenschutz und die Informationsfreiheit gegenüber der zuständigen Stelle oder im nichtöffentlichen Bereich gegenüber der nichtöffentlichen Stelle widersprechen. Die nichtöffentliche Stelle leitet den Widerspruch an die zuständige Stelle und die zuständige Stelle an die mitwirkende Behörde weiter. In diesem Fall unterliegen der Kontrolle nur die nicht personenbezogenen Daten in Akten und Dateien über die Sicherheitsüberprüfung.</w:t>
      </w:r>
    </w:p>
    <w:p>
      <w:r>
        <w:t xml:space="preserve">(2a) Stellt die oder der Bundesbeauftragte für den Datenschutz und die Informationsfreiheit bei Datenverarbeitungen der öffentlichen oder nichtöffentlichen Stellen Verstöße gegen die Vorschriften über den Datenschutz fest, beanstandet sie oder er dies gegenüber der obersten Bundesbehörde oder der zuständigen Stelle nach § 25 Absatz 1 und 2.</w:t>
      </w:r>
    </w:p>
    <w:p>
      <w:r>
        <w:t xml:space="preserve">(3) Die öffentlichen und nichtöffentlichen Stellen sind verpflichtet, die Bundesbeauftragte oder den Bundesbeauftragten für den Datenschutz und die Informationsfreiheit und ihre oder seine schriftlich besonders Beauftragten bei der Erfüllung ihrer oder seiner Aufgaben zu unterstützen. Den in Satz 1 genannten Personen ist dabei insbesondere</w:t>
      </w:r>
    </w:p>
    <w:p>
      <w:pPr>
        <w:ind w:left="420"/>
      </w:pPr>
      <w:r>
        <w:t xml:space="preserve">1. Auskunft zu ihren Fragen sowie Einsicht in alle Unterlagen, insbesondere in die gespeicherten Daten und in die Datenverarbeitungsprogramme, zu gewähren, die im Zusammenhang mit der Kontrolle nach Absatz 2 stehen,</w:t>
      </w:r>
    </w:p>
    <w:p>
      <w:pPr>
        <w:ind w:left="420"/>
      </w:pPr>
      <w:r>
        <w:t xml:space="preserve">2. jederzeit Zutritt in alle Diensträume zu gewähren.</w:t>
      </w:r>
    </w:p>
    <w:p>
      <w:r>
        <w:t xml:space="preserve">Dies gilt nicht, soweit die zuständige oberste Bundesbehörde im Einzelfall feststellt, dass die Auskunft oder Einsicht die Sicherheit des Bundes oder eines Landes gefährden würde.</w:t>
      </w:r>
    </w:p>
    <w:p>
      <w:r>
        <w:rPr>
          <w:color w:val="555555"/>
          <w:sz w:val="17"/>
        </w:rPr>
        <w:t xml:space="preserve">Zitiervorschlag: § 36a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https://recht.nulegal.eu/gesetze/S%C3%9CG/36a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