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RuStAG</w:t>
      </w:r>
    </w:p>
    <w:p>
      <w:r>
        <w:rPr>
          <w:color w:val="555555"/>
          <w:sz w:val="18"/>
        </w:rPr>
        <w:t xml:space="preserve">Staatsangehörigkeitsgesetz</w:t>
      </w:r>
    </w:p>
    <w:p>
      <w:r>
        <w:rPr>
          <w:color w:val="555555"/>
          <w:sz w:val="18"/>
        </w:rPr>
        <w:t xml:space="preserve">Stand: 13.04.2025 (konsolidierte Textfassung, kein amtliches Inkrafttretensdatum)</w:t>
      </w:r>
    </w:p>
    <w:p>
      <w:r>
        <w:t xml:space="preserve">(1) Für individuell zurechenbare öffentliche Leistungen in Staatsangehörigkeitsangelegenheiten werden, soweit gesetzlich nichts anderes bestimmt ist, Gebühren und Auslagen erhoben.</w:t>
      </w:r>
    </w:p>
    <w:p>
      <w:r>
        <w:t xml:space="preserve">(2) Gebühren werden erhoben für:</w:t>
      </w:r>
    </w:p>
    <w:p>
      <w:r>
        <w:rPr>
          <w:rFonts w:ascii="Courier New" w:hAnsi="Courier New"/>
          <w:sz w:val="17"/>
        </w:rPr>
        <w:t xml:space="preserve">1.    die Einbürgerung in Höhe von    255 Euro</w:t>
      </w:r>
    </w:p>
    <w:p>
      <w:r>
        <w:rPr>
          <w:rFonts w:ascii="Courier New" w:hAnsi="Courier New"/>
          <w:sz w:val="17"/>
        </w:rPr>
        <w:t xml:space="preserve">2.    die Feststellung des Bestehens oder Nichtbestehens der deutschen Staatsangehörigkeit auf Antrag und in Höhe von    51 Euro</w:t>
      </w:r>
    </w:p>
    <w:p>
      <w:r>
        <w:rPr>
          <w:rFonts w:ascii="Courier New" w:hAnsi="Courier New"/>
          <w:sz w:val="17"/>
        </w:rPr>
        <w:t xml:space="preserve">3.    die Ausstellung einer sonstigen Bescheinigung in Höhe von    mindestens 5 Euro</w:t>
      </w:r>
    </w:p>
    <w:p>
      <w:r>
        <w:rPr>
          <w:rFonts w:ascii="Courier New" w:hAnsi="Courier New"/>
          <w:sz w:val="17"/>
        </w:rPr>
        <w:t xml:space="preserve">    und    höchstens 51 Euro.</w:t>
      </w:r>
    </w:p>
    <w:p>
      <w:r>
        <w:t xml:space="preserve">Die Gebühr ermäßigt sich für ein minderjähriges Kind, das miteingebürgert wird und das keine eigenen Einkünfte im Sinne des Einkommensteuergesetzes hat, auf 51 Euro. Für den Widerruf oder die Rücknahme einer beantragten Leistung nach Satz 1, soweit der Betroffene dazu Anlass gegeben hat, die Ablehnung oder die Rücknahme eines Antrages auf Vornahme einer solchen Leistung nach Beginn der sachlichen Bearbeitung sowie die Zurückweisung oder die Rücknahme des Widerspruchs nach Beginn der sachlichen Bearbeitung wird eine Gebühr in Höhe von 25 Euro bis zu dem Betrag erhoben, der als Gebühr für die Vornahme der beantragten Leistung vorgesehen ist oder zu erheben wäre.</w:t>
      </w:r>
    </w:p>
    <w:p>
      <w:r>
        <w:t xml:space="preserve">(3) Gebührenfrei sind:</w:t>
      </w:r>
    </w:p>
    <w:p>
      <w:pPr>
        <w:ind w:left="420"/>
      </w:pPr>
      <w:r>
        <w:t xml:space="preserve">1. die Einbürgerung nach Artikel 116 Absatz 2 Satz 1 des Grundgesetzes sowie die Bescheinigung der Staatsangehörigkeit nach Artikel 116 Absatz 2 Satz 2 des Grundgesetzes,</w:t>
      </w:r>
    </w:p>
    <w:p>
      <w:pPr>
        <w:ind w:left="420"/>
      </w:pPr>
      <w:r>
        <w:t xml:space="preserve">2. die Einbürgerung nach § 15,</w:t>
      </w:r>
    </w:p>
    <w:p>
      <w:pPr>
        <w:ind w:left="420"/>
      </w:pPr>
      <w:r>
        <w:t xml:space="preserve">3. die Einbürgerung von ehemaligen Deutschen, die durch Eheschließung mit einem Ausländer die deutsche Staatsangehörigkeit verloren haben,</w:t>
      </w:r>
    </w:p>
    <w:p>
      <w:pPr>
        <w:ind w:left="420"/>
      </w:pPr>
      <w:r>
        <w:t xml:space="preserve">4. der Erklärungserwerb nach § 5,</w:t>
      </w:r>
    </w:p>
    <w:p>
      <w:pPr>
        <w:ind w:left="420"/>
      </w:pPr>
      <w:r>
        <w:t xml:space="preserve">5. der Verzicht und</w:t>
      </w:r>
    </w:p>
    <w:p>
      <w:pPr>
        <w:ind w:left="420"/>
      </w:pPr>
      <w:r>
        <w:t xml:space="preserve">6. die Feststellung des Bestehens oder Nichtbestehens der deutschen Staatsangehörigkeit von Amts wegen nach § 30 Absatz 1 Satz 3.</w:t>
      </w:r>
    </w:p>
    <w:p>
      <w:r>
        <w:t xml:space="preserve">(4) Von den Gebühren nach Absatz 2 kann aus Gründen der Billigkeit oder des öffentlichen Interesses Gebührenermäßigung oder -befreiung gewährt werden.</w:t>
      </w:r>
    </w:p>
    <w:p>
      <w:r>
        <w:rPr>
          <w:color w:val="555555"/>
          <w:sz w:val="17"/>
        </w:rPr>
        <w:t xml:space="preserve">Zitiervorschlag: § 38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