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RindKnZV (Brandenburg)</w:t>
      </w:r>
    </w:p>
    <w:p>
      <w:r>
        <w:rPr>
          <w:color w:val="555555"/>
          <w:sz w:val="18"/>
        </w:rPr>
        <w:t xml:space="preserve">Rinderkennzeichnungszuständigkeitsverordnung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18. Dezember 1998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2 RindKnZV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https://recht.nulegal.eu/gesetze/RindKnZV/2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