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RWBestG 2022 — Pflegegeld der gesetzlichen Unfallversicherung in den alten Ländern und den neuen Ländern</w:t>
      </w:r>
    </w:p>
    <w:p>
      <w:r>
        <w:rPr>
          <w:color w:val="555555"/>
          <w:sz w:val="18"/>
        </w:rPr>
        <w:t xml:space="preserve">Rentenwertbestimmungsgesetz 2022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Das Pflegegeld der gesetzlichen Unfallversicherung beträgt vom 1. Juli 2022 an</w:t>
      </w:r>
    </w:p>
    <w:p>
      <w:pPr>
        <w:ind w:left="420"/>
      </w:pPr>
      <w:r>
        <w:t xml:space="preserve">1. für Versicherungsfälle, auf die § 44 Absatz 2 des Siebten Buches Sozialgesetzbuch anzuwenden ist, zwischen 408 Euro und 1 624 Euro monatlich,</w:t>
      </w:r>
    </w:p>
    <w:p>
      <w:pPr>
        <w:ind w:left="420"/>
      </w:pPr>
      <w:r>
        <w:t xml:space="preserve">2. für Versicherungsfälle, auf die § 215 Absatz 5 des Siebten Buches Sozialgesetzbuch anzuwenden ist, zwischen 395 Euro und 1 585 Euro.</w:t>
      </w:r>
    </w:p>
    <w:p>
      <w:r>
        <w:rPr>
          <w:color w:val="555555"/>
          <w:sz w:val="17"/>
        </w:rPr>
        <w:t xml:space="preserve">Zitiervorschlag: § 6 RWBestG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https://recht.nulegal.eu/gesetze/RWBestG%202022/6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RWBestG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