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RVermVG</w:t>
      </w:r>
    </w:p>
    <w:p>
      <w:r>
        <w:rPr>
          <w:color w:val="555555"/>
          <w:sz w:val="18"/>
        </w:rPr>
        <w:t xml:space="preserve">Gesetz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8 RVermVG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