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RVO</w:t>
      </w:r>
    </w:p>
    <w:p>
      <w:r>
        <w:rPr>
          <w:color w:val="555555"/>
          <w:sz w:val="18"/>
        </w:rPr>
        <w:t xml:space="preserve">Reichsversicherungsordnung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 RVO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https://recht.nulegal.eu/gesetze/RVO/4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