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RSMAusbV — Prüfungsbereich Herstellen eines Werkstückes</w:t>
      </w:r>
    </w:p>
    <w:p>
      <w:r>
        <w:rPr>
          <w:color w:val="555555"/>
          <w:sz w:val="18"/>
        </w:rPr>
        <w:t xml:space="preserve">Rollladen- und Sonnenschutzmechatronikerausbildungsverordnung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Gesellenprüfung findet im Prüfungsbereich Herstellen eines Werkstückes statt.</w:t>
      </w:r>
    </w:p>
    <w:p>
      <w:r>
        <w:t xml:space="preserve">(2) Im Prüfungsbereich Herstellen eines Werkstückes soll der Prüfling nachweisen, dass er in der Lage ist,</w:t>
      </w:r>
    </w:p>
    <w:p>
      <w:pPr>
        <w:ind w:left="420"/>
      </w:pPr>
      <w:r>
        <w:t xml:space="preserve">1. Arbeitsschritte vorzubereiten und Arbeitsmittel festzulegen,</w:t>
      </w:r>
    </w:p>
    <w:p>
      <w:pPr>
        <w:ind w:left="420"/>
      </w:pPr>
      <w:r>
        <w:t xml:space="preserve">2. technische Unterlagen zu nutzen,</w:t>
      </w:r>
    </w:p>
    <w:p>
      <w:pPr>
        <w:ind w:left="420"/>
      </w:pPr>
      <w:r>
        <w:t xml:space="preserve">3. Messungen durchzuführen,</w:t>
      </w:r>
    </w:p>
    <w:p>
      <w:pPr>
        <w:ind w:left="420"/>
      </w:pPr>
      <w:r>
        <w:t xml:space="preserve">4. Arbeitsplätze einzurichten sowie Maschinen unter ergonomischen und sicherheitsrelevanten Aspekten zu bedienen und instand zu halten,</w:t>
      </w:r>
    </w:p>
    <w:p>
      <w:pPr>
        <w:ind w:left="420"/>
      </w:pPr>
      <w:r>
        <w:t xml:space="preserve">5. manuelle und maschinelle Be- und Verarbeitungstechniken anzuwenden,</w:t>
      </w:r>
    </w:p>
    <w:p>
      <w:pPr>
        <w:ind w:left="420"/>
      </w:pPr>
      <w:r>
        <w:t xml:space="preserve">6. Werkstücke herzustellen und zu Baugruppen zu fügen sowie</w:t>
      </w:r>
    </w:p>
    <w:p>
      <w:pPr>
        <w:ind w:left="420"/>
      </w:pPr>
      <w:r>
        <w:t xml:space="preserve">7. Maßnahmen zur Arbeitsorganisation, zur Sicherheit und zum Gesundheitsschutz bei der Arbeit, zum Umweltschutz und zur Qualitätssicherung durchzuführen.</w:t>
      </w:r>
    </w:p>
    <w:p>
      <w:r>
        <w:t xml:space="preserve">(3) Für den Nachweis nach Absatz 2 ist als Tätigkeit das Herstellen eines Werkstückes unter Anwendung manueller und maschineller Bearbeitungstechniken zugrunde zu legen.</w:t>
      </w:r>
    </w:p>
    <w:p>
      <w:r>
        <w:t xml:space="preserve">(4) Der Prüfling soll eine Arbeitsaufgabe durchführen und die Durchführung mit praxisüblichen Unterlagen dokumentieren. Weiterhin soll er Aufgaben, die sich auf die Arbeitsaufgabe beziehen, schriftlich bearbeiten.</w:t>
      </w:r>
    </w:p>
    <w:p>
      <w:r>
        <w:t xml:space="preserve">(5) Die Prüfungszeit beträgt insgesamt sieben Stunden. Davon entfallen auf die Durchführung der Arbeitsaufgabe sechs Stunden und auf die schriftliche Bearbeitung der Aufgaben 60 Minuten.</w:t>
      </w:r>
    </w:p>
    <w:p>
      <w:r>
        <w:rPr>
          <w:color w:val="555555"/>
          <w:sz w:val="17"/>
        </w:rPr>
        <w:t xml:space="preserve">Zitiervorschlag: § 9 RSMAusbV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https://recht.nulegal.eu/gesetze/RSMAusbV/9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