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36 RPflG 1969 — (weggefallen)</w:t>
      </w:r>
    </w:p>
    <w:p>
      <w:r>
        <w:rPr>
          <w:color w:val="555555"/>
          <w:sz w:val="18"/>
        </w:rPr>
        <w:t xml:space="preserve">Rechtspflegergesetz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36 RPflG 1969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https://recht.nulegal.eu/gesetze/RPflG%201969/36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36 RPflG 1969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