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RBeitrStV (Bayern) — Verarbeitung personenbezogener Daten</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Beauftragt die Landesrundfunkanstalt Dritte mit Tätigkeiten bei der Durchführung des Beitragseinzugs oder der Ermittlung von Beitragsschuldnern, die der Anzeigepflicht nach § 8 Absatz 1 nicht oder nicht vollständig nachgekommen sind, so gelten für die Verarbeitung der dafür erforderlichen Daten die zur Auftragsverarbeitung geltenden Vorschriften der Verordnung (EU) 2016/679 des Europäischen Parlaments und des Rates vom 27. April 2016 zum Schutz natürlicher Personen bei der Verarbeitung personenbezogener Daten, zum freien Datenverkehr und zur Aufhebung der Richtlinie 95/46/EG (Datenschutz-Grundverordnung) (ABl. L 119 vom 4. Mai 2016, S. 1; L 314 vom 22. November 2016, S. 72).</w:t>
      </w:r>
    </w:p>
    <w:p>
      <w:r>
        <w:t xml:space="preserve">(2) Beauftragen die Landesrundfunkanstalten eine Stelle nach § 10 Absatz 7 Satz 1 mit Tätigkeiten bei der Durchführung des Beitragseinzugs und der Ermittlung von Beitragsschuldnern, ist dort unbeschadet der Zuständigkeit des nach Landesrecht für die Landesrundfunkanstalt zuständigen Datenschutzbeauftragten ein behördlicher Datenschutzbeauftragter zu bestellen. Er arbeitet zur Gewährleistung des Datenschutzes mit dem nach Landesrecht für die Landesrundfunkanstalt zuständigen Datenschutzbeauftragten zusammen und unterrichtet diesen über Verstöße gegen Datenschutzvorschriften sowie die dagegen getroffenen Maßnahmen. Im Übrigen gelten die für den behördlichen Datenschutzbeauftragten anwendbaren Bestimmungen der Verordnung (EU) 2016/679 entsprechend.</w:t>
      </w:r>
    </w:p>
    <w:p>
      <w:r>
        <w:t xml:space="preserve">(3) Die zuständige Landesrundfunkanstalt übermittelt von ihr gespeicherte personenbezogene Daten der Beitragsschuldner an andere Landesrundfunkanstalten auch im Rahmen eines automatisierten Abrufverfahrens, soweit dies zur rechtmäßigen Erfüllung der Aufgaben der übermittelnden oder der empfangenden Landesrundfunkanstalt beim Beitragseinzug erforderlich ist. Es ist aufzuzeichnen, an welche Stellen, wann und aus welchem Grund welche personenbezogenen Daten übermittelt worden sind.</w:t>
      </w:r>
    </w:p>
    <w:p>
      <w:r>
        <w:t xml:space="preserve">(4) Die zuständige Landesrundfunkanstalt verarbeitet für Zwecke der Beitragserhebung sowie zur Feststellung, ob eine Beitragspflicht nach diesem Staatsvertrag besteht, personenbezogene Daten bei öffentlichen und nichtöffentlichen Stellen ohne Kenntnis der betroffenen Person. Öffentliche Stellen im Sinne von Satz 1 sind solche, die zur Übermittlung der Daten einzelner Inhaber von Wohnungen oder Betriebsstätten befugt sind. Dies sind insbesondere Meldebehörden, Handelsregister, Gewerberegister und Grundbuchämter. Nichtöffentliche Stellen im Sinne von Satz 1 sind Unternehmen des Adresshandels und der Adressverifizierung. Voraussetzung für die Erhebung der Daten nach Satz 1 ist, dass</w:t>
      </w:r>
    </w:p>
    <w:p>
      <w:r>
        <w:t xml:space="preserve">1. eine vorherige Datenerhebung unmittelbar bei der betroffenen Person erfolglos war oder nicht möglich ist,</w:t>
      </w:r>
    </w:p>
    <w:p>
      <w:r>
        <w:t xml:space="preserve">2. die Datenbestände dazu geeignet sind, Rückschlüsse auf die Beitragspflicht zuzulassen, insbesondere durch Abgleich mit dem Bestand der bei den Landesrundfunkanstalten gemeldeten Beitragsschuldner, und</w:t>
      </w:r>
    </w:p>
    <w:p>
      <w:r>
        <w:t xml:space="preserve">3. sich die Daten auf Angaben beschränken, die der Anzeigepflicht nach § 8 unterliegen und kein erkennbarer Grund zu der Annahme besteht, dass die betroffene Person ein schutzwürdiges Interesse an dem Ausschluss der Verarbeitung hat.</w:t>
      </w:r>
    </w:p>
    <w:p>
      <w:r>
        <w:t xml:space="preserve">Die Verarbeitung bei den Meldebehörden beschränkt sich auf die in § 11 Absatz 5 Satz 1 Nummern 1 bis 8 genannten Daten. Daten, die Rückschlüsse auf tatsächliche oder persönliche Verhältnisse liefern könnten, dürfen nicht an die übermittelnde Stelle rückübermittelt werden. Das Verfahren der regelmäßigen Datenübermittlung durch die Meldebehörden nach dem Bundesmeldegesetz oder den Meldedatenübermittlungsverordnungen der Länder bleibt unberührt. Die Daten betroffener Personen, für die eine Auskunftssperre gemäß § 51 des Bundesmeldegesetzes gespeichert ist, dürfen nicht übermittelt werden.</w:t>
      </w:r>
    </w:p>
    <w:p>
      <w:r>
        <w:t xml:space="preserve">(5) Zur Sicherstellung der Aktualität des Datenbestandes übermittelt jede Meldebehörde alle vier Jahre beginnend ab dem Jahr 2022 für einen bundesweit einheitlichen Stichtag automatisiert gegen Kostenerstattung in standardisierter Form die nachfolgenden Daten aller volljährigen Personen an die jeweils zuständige Landesrundfunkanstalt:</w:t>
      </w:r>
    </w:p>
    <w:p>
      <w:r>
        <w:t xml:space="preserve">1. Familienname,</w:t>
      </w:r>
    </w:p>
    <w:p>
      <w:r>
        <w:t xml:space="preserve">2. Vornamen unter Bezeichnung des Rufnamens,</w:t>
      </w:r>
    </w:p>
    <w:p>
      <w:r>
        <w:t xml:space="preserve">3. frühere Namen,</w:t>
      </w:r>
    </w:p>
    <w:p>
      <w:r>
        <w:t xml:space="preserve">4. Doktorgrad,</w:t>
      </w:r>
    </w:p>
    <w:p>
      <w:r>
        <w:t xml:space="preserve">5. Familienstand,</w:t>
      </w:r>
    </w:p>
    <w:p>
      <w:r>
        <w:t xml:space="preserve">6. Tag der Geburt,</w:t>
      </w:r>
    </w:p>
    <w:p>
      <w:r>
        <w:t xml:space="preserve">7. gegenwärtige und letzte Anschrift von Haupt- und Nebenwohnungen, einschließlich aller vorhandenen Angaben zur Lage der Wohnung, und</w:t>
      </w:r>
    </w:p>
    <w:p>
      <w:r>
        <w:t xml:space="preserve">8. Tag des Einzugs in die Wohnung.</w:t>
      </w:r>
    </w:p>
    <w:p>
      <w:r>
        <w:t xml:space="preserve">Hat die zuständige Landesrundfunkanstalt nach dem Abgleich für eine Wohnung einen Beitragsschuldner festgestellt, hat sie die Daten der übrigen dort wohnenden Personen unverzüglich zu löschen, sobald das Beitragskonto ausgeglichen ist. Im Übrigen darf sie die Daten zur Feststellung eines Beitragsschuldners für eine Wohnung nutzen, für die bislang kein Beitragsschuldner festgestellt wurde; Satz 2 gilt entsprechend. Die zuständige Landesrundfunkanstalt darf die Daten auch zur Aktualisierung oder Ergänzung von bereits vorhandenen Teilnehmerdaten nutzen. Zur Wahrung der Verhältnismäßigkeit zwischen Beitragsgerechtigkeit und dem Schutz persönlicher Daten erfolgt der Meldedatenabgleich nach Satz 1 nicht, wenn die Kommission zur Ermittlung des Finanzbedarfs der Rundfunkanstalten (KEF) in ihrem Bericht nach § 3 Absatz 8 des Rundfunkfinanzierungsstaatsvertrages feststellt, dass der Datenbestand hinreichend aktuell ist. Diese Beurteilung nimmt die KEF unter Berücksichtigung der Entwicklung des Beitragsaufkommens und sonstiger Faktoren vor.</w:t>
      </w:r>
    </w:p>
    <w:p>
      <w:r>
        <w:t xml:space="preserve">(6) Im nicht privaten Bereich verarbeitet die zuständige Landesrundfunkanstalt Telefonnummern und E-Mail-Adressen bei den in Absatz 4 Satz 1 genannten Stellen und aus öffentlich zugänglichen Quellen ohne Kenntnis der betroffenen Person, um Grund und Höhe der Beitragspflicht festzustellen.</w:t>
      </w:r>
    </w:p>
    <w:p>
      <w:r>
        <w:t xml:space="preserve">(7) Die Landesrundfunkanstalt darf die in den Absätzen 4, 5 und 6 und in § 4 Absatz 7, § 4a Absatz 4, § 8 Absatz 4 und 5 und § 9 Absatz 1 genannten Daten und sonstige freiwillig übermittelte Daten nur für die Erfüllung der ihr nach diesem Staatsvertrag obliegenden Aufgaben verarbeiten. Die erhobenen Daten sind unverzüglich zu löschen, wenn feststeht, dass sie nicht mehr zur Erfüllung einer rechtlichen Verpflichtung erforderlich sind oder eine Beitragspflicht dem Grunde nach nicht besteht. Nicht überprüfte Daten sind spätestens nach zwölf Monaten zu löschen. Jeder Beitragsschuldner erhält eine Anmeldebestätigung mit den für die Beitragserhebung erforderlichen Daten. Eine über Satz 4 hinausgehende Information findet nicht statt über Daten, die unmittelbar beim Beitragsschuldner oder mit dessen Einverständnis erhoben oder übermittelt wurden. Dies gilt auch für Daten, die auf Grund einer gesetzlichen Grundlage erhoben oder übermittelt worden sind. Informationen zu den in den Artikeln 13 und 14 der Verordnung (EU) 2016/679 des Europäischen Parlaments und des Rates vom 27. April 2016 zum Schutz natürlicher Personen bei der Verarbeitung personenbezogener Daten, zum freien Datenverkehr und zur Aufhebung der Richtlinie 95/46/EG (Datenschutz-Grundverordnung) genannten Angaben werden den Beitragsschuldnern durch die nach § 10 Absatz 7 eingerichtete Stelle in allgemeiner Form zugänglich gemacht; im Übrigen gilt Artikel 14 Absatz 5 der Verordnung (EU) 2016/679.</w:t>
      </w:r>
    </w:p>
    <w:p>
      <w:r>
        <w:t xml:space="preserve">(8) Jede natürliche Person hat das Recht, bei der für sie zuständigen Landesrundfunkanstalt oder der nach § 10 Absatz 7 eingerichteten Stelle Auskunft zu verlangen über</w:t>
      </w:r>
    </w:p>
    <w:p>
      <w:r>
        <w:t xml:space="preserve">1. die in § 8 Absatz 4 genannten, sie betreffenden personenbezogenen Daten,</w:t>
      </w:r>
    </w:p>
    <w:p>
      <w:r>
        <w:t xml:space="preserve">2. das Bestehen, den Grund und die Dauer einer sie betreffenden Befreiung oder Ermäßigung im Sinne der §§ 4 und 4a,</w:t>
      </w:r>
    </w:p>
    <w:p>
      <w:r>
        <w:t xml:space="preserve">3. sie betreffende Bankverbindungsdaten und</w:t>
      </w:r>
    </w:p>
    <w:p>
      <w:r>
        <w:t xml:space="preserve">4. die Stelle, die die jeweiligen Daten übermittelt hat.</w:t>
      </w:r>
    </w:p>
    <w:p>
      <w:r>
        <w:t xml:space="preserve">Daten, die nur deshalb gespeichert sind, weil sie auf Grund gesetzlicher oder satzungsmäßiger Aufbewahrungsvorschriften nicht gelöscht werden dürfen oder ausschließlich Zwecken der Datensicherung oder der Datenschutzkontrolle dienen, sind vom datenschutzrechtlichen Auskunftsanspruch nicht umfasst.</w:t>
      </w:r>
    </w:p>
    <w:p>
      <w:r>
        <w:t xml:space="preserve">(9) Die Landesrundfunkanstalten stellen durch geeignete technische und organisatorische Maßnahmen sicher, dass eine Verarbeitung der Daten ausschließlich zur Erfüllung der ihnen nach diesem Staatsvertrag obliegenden Aufgaben erfolgt.</w:t>
      </w:r>
    </w:p>
    <w:p>
      <w:r>
        <w:rPr>
          <w:color w:val="555555"/>
          <w:sz w:val="17"/>
        </w:rPr>
        <w:t xml:space="preserve">Zitiervorschlag: § 11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