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RAG 5</w:t>
      </w:r>
    </w:p>
    <w:p>
      <w:r>
        <w:rPr>
          <w:color w:val="555555"/>
          <w:sz w:val="18"/>
        </w:rPr>
        <w:t xml:space="preserve">Fünftes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11 RAG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https://recht.nulegal.eu/gesetze/RAG%205/11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