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RAG 16</w:t>
      </w:r>
    </w:p>
    <w:p>
      <w:r>
        <w:rPr>
          <w:color w:val="555555"/>
          <w:sz w:val="18"/>
        </w:rPr>
        <w:t xml:space="preserve">Sechzehntes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RAG 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