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QualiVO Justiz (Nordrhein-Westfalen) — Zulassung, Auswahlverfahren</w:t>
      </w:r>
    </w:p>
    <w:p>
      <w:r>
        <w:rPr>
          <w:color w:val="555555"/>
          <w:sz w:val="18"/>
        </w:rPr>
        <w:t xml:space="preserve">Qualifizierungsverordnung 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oberste Dienstbehörde entscheidet, ob und in welchem Umfang sie die Möglichkeit einer beruflichen Entwicklung durch modulare Qualifizierung oder Qualifizierung durch ein Masterstudium eröffnet.</w:t>
      </w:r>
    </w:p>
    <w:p>
      <w:r>
        <w:t xml:space="preserve">(2) Die Entscheidung über die Zulassung zur modularen Qualifizierung oder Qualifizierung durch ein Masterstudium trifft die nach § 3 Absatz 1 zuständige Stelle im Anschluss an ein von ihr bestimmtes Auswahlverfahren auf der Grundlage der laufbahnrechtlichen Bestimmungen.</w:t>
      </w:r>
    </w:p>
    <w:p>
      <w:r>
        <w:t xml:space="preserve">(3) Das Auswahlverfahren hat sich an den Anforderungen für die Ämtergruppe des zweiten Einstiegsamtes der Laufbahngruppe 2 des Justizdienstes oder des Vollzugs- und Verwaltungsdienstes im Justizvollzug des Landes Nordrhein-Westfalen zu orientieren.</w:t>
      </w:r>
    </w:p>
    <w:p>
      <w:r>
        <w:t xml:space="preserve">Teil 2 (Fn 2)</w:t>
      </w:r>
    </w:p>
    <w:p>
      <w:r>
        <w:t xml:space="preserve">Regelungen der beruflichen Entwicklung</w:t>
      </w:r>
    </w:p>
    <w:p>
      <w:r>
        <w:t xml:space="preserve">Kapitel 1</w:t>
      </w:r>
    </w:p>
    <w:p>
      <w:r>
        <w:t xml:space="preserve">Berufliche Entwicklung durch modulare Qualifizierung in die Laufbahngruppe 2, Ämtergruppe des zweiten Einstiegsamtes</w:t>
      </w:r>
    </w:p>
    <w:p>
      <w:r>
        <w:t xml:space="preserve">des Justizdienstes und des Vollzugs- und Verwaltungsdienstes im Justizvollzug des Landes Nordrhein-Westfalen</w:t>
      </w:r>
    </w:p>
    <w:p>
      <w:r>
        <w:rPr>
          <w:color w:val="555555"/>
          <w:sz w:val="17"/>
        </w:rPr>
        <w:t xml:space="preserve">Zitiervorschlag: § 4 QualiVO Justiz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https://recht.nulegal.eu/gesetze/QualiVO%20Justiz/4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