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QualV (Bayern) — Allgemeine Hochschulreife – im Freistaat Bayern innerhalb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allgemeine Hochschulreife wird außerdem nachgewiesen durch ein im Freistaat Bayern erworbenes</w:t>
      </w:r>
    </w:p>
    <w:p>
      <w:r>
        <w:t xml:space="preserve">1. Zeugnis über die bestandene Abschlussprüfung (Hochschulprüfung, Staatsprüfung) nach einem Studium mit einer Regelstudienzeit von mindestens sechs Semestern an einer Universität oder Kunsthochschule;</w:t>
      </w:r>
    </w:p>
    <w:p>
      <w:r>
        <w:t xml:space="preserve">2. Zeugnis über die bestandene Diplomprüfung nach der Diplomprüfungsordnung der Ludwig-Maximilians-Universität München für das Studium an der Hochschule für Politik München vom 23. März 1982 (KMBl II S. 568) in der jeweils geltenden Fassung;</w:t>
      </w:r>
    </w:p>
    <w:p>
      <w:r>
        <w:t xml:space="preserve">3. Zeugnis über die bestandene Abschlussprüfung in einem Fachhochschulstudiengang nach einem Studium mit einer Regelstudienzeit von mindestens sechs Semestern;</w:t>
      </w:r>
    </w:p>
    <w:p>
      <w:r>
        <w:t xml:space="preserve">4. Zeugnis über die bestandene Qualifikationsprüfung im Sinn des Art. 8 Abs. 3 Satz 1 des Gesetzes über die Leistungslaufbahn und die Fachlaufbahnen der bayerischen Beamten und Beamtinnen (Leistungslaufbahngesetz – LlbG) vom 5. August 2010 (GVBl S. 410, 571, BayRS 2030-1-4-F) in der jeweils geltenden Fassung für den Einstieg in der dritten Qualifikationsebene in der Fachlaufbahn</w:t>
      </w:r>
    </w:p>
    <w:p>
      <w:r>
        <w:t xml:space="preserve">a) Verwaltung und Finanzen;</w:t>
      </w:r>
    </w:p>
    <w:p>
      <w:r>
        <w:t xml:space="preserve">b) Bildung und Wissenschaft, fachliche Schwerpunkte Archiv- und Bibliothekswesen;</w:t>
      </w:r>
    </w:p>
    <w:p>
      <w:r>
        <w:t xml:space="preserve">c) Justiz;</w:t>
      </w:r>
    </w:p>
    <w:p>
      <w:r>
        <w:t xml:space="preserve">d) Polizei und Verfassungsschutz, fachlicher Schwerpunkt Polizeivollzugsdienst;</w:t>
      </w:r>
    </w:p>
    <w:p>
      <w:r>
        <w:t xml:space="preserve">e) Naturwissenschaft und Technik, fachlicher Schwerpunkt Verwaltungsinformatik.</w:t>
      </w:r>
    </w:p>
    <w:p>
      <w:r>
        <w:rPr>
          <w:color w:val="555555"/>
          <w:sz w:val="17"/>
        </w:rPr>
        <w:t xml:space="preserve">Zitiervorschlag: § 3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