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PsychThApprO — Durchführung und Abschluss des Anpassungslehrgangs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Während des Anpassungslehrgangs arbeitet die antragstellende Person unter Aufsicht und Weisung einer Psychotherapeutin oder eines Psychotherapeuten in dem Versorgungsbereich der psychotherapeutischen Versorgung, in dem der Anpassungslehrgang stattfindet, mit.</w:t>
      </w:r>
    </w:p>
    <w:p>
      <w:r>
        <w:t xml:space="preserve">(2) Die aufsichtführende Person stellt nach Abschluss des Anpassungslehrgangs fest, dass die antragstellende Person das Lehrgangsziel erreicht oder nicht erreicht hat und teilt dies der nach § 22 Absatz 2 des Psychotherapeutengesetzes zuständigen Behörde mit.</w:t>
      </w:r>
    </w:p>
    <w:p>
      <w:r>
        <w:t xml:space="preserve">(3) Hat die antragstellende Person das Lehrgangsziel nicht erreicht, so kann der Anpassungslehrgang einmal verlängert werden. Für die Inhalte, die Dauer und den Einsatzort der Verlängerung gilt § 66 Absatz 3 und 4 entsprechend.</w:t>
      </w:r>
    </w:p>
    <w:p>
      <w:r>
        <w:t xml:space="preserve">(4) Hat die antragstellende Person das Lehrgangsziel erreicht, so stellt die nach § 22 Absatz 2 des Psychotherapeutengesetzes zuständige Behörde eine Bescheinigung über die Teilnahme am Anpassungslehrgang aus. Bei der Ausstellung ist das Muster der Anlage 7 zu verwenden.</w:t>
      </w:r>
    </w:p>
    <w:p>
      <w:r>
        <w:rPr>
          <w:color w:val="555555"/>
          <w:sz w:val="17"/>
        </w:rPr>
        <w:t xml:space="preserve">Zitiervorschlag: § 67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