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PsychThApprO — Zeugnis über die psychotherapeutische Prüfung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Das Zeugnis über die psychotherapeutische Prüfung wird von der nach § 20 zuständigen Stelle ausgestellt, sobald die Prüfungskandidatin oder der Prüfungskandidat endgültig zur psychotherapeutischen Prüfung zugelassen wurde und wenn die psychotherapeutische Prüfung bestanden ist.</w:t>
      </w:r>
    </w:p>
    <w:p>
      <w:r>
        <w:t xml:space="preserve">(2) Bei der Ausstellung des Zeugnisses über die psychotherapeutische Prüfung ist das Muster der Anlage 3 zu verwenden.</w:t>
      </w:r>
    </w:p>
    <w:p>
      <w:r>
        <w:rPr>
          <w:color w:val="555555"/>
          <w:sz w:val="17"/>
        </w:rPr>
        <w:t xml:space="preserve">Zitiervorschlag: § 33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