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PreisStatG</w:t>
      </w:r>
    </w:p>
    <w:p>
      <w:r>
        <w:rPr>
          <w:color w:val="555555"/>
          <w:sz w:val="18"/>
        </w:rPr>
        <w:t xml:space="preserve">Gesetz über die Preisstatistik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Folgende Statistiken werden zentral vom Statistischen Bundesamt durchgeführt:</w:t>
      </w:r>
    </w:p>
    <w:p>
      <w:pPr>
        <w:ind w:left="420"/>
      </w:pPr>
      <w:r>
        <w:t xml:space="preserve">1. Preise für Leistungen des Post- und Fernmeldewesens,</w:t>
      </w:r>
    </w:p>
    <w:p>
      <w:pPr>
        <w:ind w:left="420"/>
      </w:pPr>
      <w:r>
        <w:t xml:space="preserve">2. Preise für Verkehrsleistungen der Eisenbahnen, der Luftfahrt und der Fernbusse,</w:t>
      </w:r>
    </w:p>
    <w:p>
      <w:pPr>
        <w:ind w:left="420"/>
      </w:pPr>
      <w:r>
        <w:t xml:space="preserve">3. Preise und Entgelte für Seeverkehrsleistungen,</w:t>
      </w:r>
    </w:p>
    <w:p>
      <w:pPr>
        <w:ind w:left="420"/>
      </w:pPr>
      <w:r>
        <w:t xml:space="preserve">4. Halbjahresdurchschnittspreise für Strom und Erdgas,</w:t>
      </w:r>
    </w:p>
    <w:p>
      <w:pPr>
        <w:ind w:left="420"/>
      </w:pPr>
      <w:r>
        <w:t xml:space="preserve">5. Preise für Wohnimmobilien,</w:t>
      </w:r>
    </w:p>
    <w:p>
      <w:pPr>
        <w:ind w:left="420"/>
      </w:pPr>
      <w:r>
        <w:t xml:space="preserve">6. Erzeugerpreise für</w:t>
      </w:r>
    </w:p>
    <w:p>
      <w:pPr>
        <w:ind w:left="780"/>
      </w:pPr>
      <w:r>
        <w:t xml:space="preserve">a) landwirtschaftliche Produkte,</w:t>
      </w:r>
    </w:p>
    <w:p>
      <w:pPr>
        <w:ind w:left="780"/>
      </w:pPr>
      <w:r>
        <w:t xml:space="preserve">b) Produkte des Holzeinschlags,</w:t>
      </w:r>
    </w:p>
    <w:p>
      <w:pPr>
        <w:ind w:left="780"/>
      </w:pPr>
      <w:r>
        <w:t xml:space="preserve">c) gewerbliche Produkte,</w:t>
      </w:r>
    </w:p>
    <w:p>
      <w:pPr>
        <w:ind w:left="780"/>
      </w:pPr>
      <w:r>
        <w:t xml:space="preserve">d) Güterbeförderung im Straßenverkehr,</w:t>
      </w:r>
    </w:p>
    <w:p>
      <w:pPr>
        <w:ind w:left="780"/>
      </w:pPr>
      <w:r>
        <w:t xml:space="preserve">e) Personenbeförderung in der See- und Küstenschifffahrt,</w:t>
      </w:r>
    </w:p>
    <w:p>
      <w:pPr>
        <w:ind w:left="780"/>
      </w:pPr>
      <w:r>
        <w:t xml:space="preserve">f) Güterbeförderung in der See- und Küstenschifffahrt,</w:t>
      </w:r>
    </w:p>
    <w:p>
      <w:pPr>
        <w:ind w:left="780"/>
      </w:pPr>
      <w:r>
        <w:t xml:space="preserve">g) Vercharterung von Schiffen,</w:t>
      </w:r>
    </w:p>
    <w:p>
      <w:pPr>
        <w:ind w:left="780"/>
      </w:pPr>
      <w:r>
        <w:t xml:space="preserve">h) Lagerei,</w:t>
      </w:r>
    </w:p>
    <w:p>
      <w:pPr>
        <w:ind w:left="780"/>
      </w:pPr>
      <w:r>
        <w:t xml:space="preserve">i) sonstige Dienstleistungen für den Verkehr,</w:t>
      </w:r>
    </w:p>
    <w:p>
      <w:pPr>
        <w:ind w:left="780"/>
      </w:pPr>
      <w:r>
        <w:t xml:space="preserve">j) Post-, Kurier- und Expressdienste,</w:t>
      </w:r>
    </w:p>
    <w:p>
      <w:pPr>
        <w:ind w:left="780"/>
      </w:pPr>
      <w:r>
        <w:t xml:space="preserve">k) Dienstleistungen einschließlich der für die Erstellung des Index der Erzeugerpreise für Dienstleistungen erforderlichen Mieten und Pachten für Gewerberäume und -flächen,</w:t>
      </w:r>
    </w:p>
    <w:p>
      <w:pPr>
        <w:ind w:left="420"/>
      </w:pPr>
      <w:r>
        <w:t xml:space="preserve">7. Einkaufspreise landwirtschaftlicher Betriebsmittel,</w:t>
      </w:r>
    </w:p>
    <w:p>
      <w:pPr>
        <w:ind w:left="420"/>
      </w:pPr>
      <w:r>
        <w:t xml:space="preserve">8. Großhandelsverkaufspreise,</w:t>
      </w:r>
    </w:p>
    <w:p>
      <w:pPr>
        <w:ind w:left="420"/>
      </w:pPr>
      <w:r>
        <w:t xml:space="preserve">9. Einfuhrpreise sowie</w:t>
      </w:r>
    </w:p>
    <w:p>
      <w:pPr>
        <w:ind w:left="420"/>
      </w:pPr>
      <w:r>
        <w:t xml:space="preserve">10. Ausfuhrpreise.</w:t>
      </w:r>
    </w:p>
    <w:p>
      <w:r>
        <w:rPr>
          <w:color w:val="555555"/>
          <w:sz w:val="17"/>
        </w:rPr>
        <w:t xml:space="preserve">Zitiervorschlag: § 9 PreisStatG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