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PolstAusbV 2014</w:t>
      </w:r>
    </w:p>
    <w:p>
      <w:r>
        <w:rPr>
          <w:color w:val="555555"/>
          <w:sz w:val="18"/>
        </w:rPr>
        <w:t xml:space="preserve">Polstererausbildungsverordnung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232 Nummer 1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PolstAusbV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https://recht.nulegal.eu/gesetze/PolstAusbV%202014/eingangsformel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