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PodG</w:t>
      </w:r>
    </w:p>
    <w:p>
      <w:r>
        <w:rPr>
          <w:color w:val="555555"/>
          <w:sz w:val="18"/>
        </w:rPr>
        <w:t xml:space="preserve">Podologengesetz</w:t>
      </w:r>
    </w:p>
    <w:p>
      <w:r>
        <w:rPr>
          <w:color w:val="555555"/>
          <w:sz w:val="18"/>
        </w:rPr>
        <w:t xml:space="preserve">Stand: 10.06.2019 (konsolidierte Textfassung, kein amtliches Inkrafttretensdatum)</w:t>
      </w:r>
    </w:p>
    <w:p>
      <w:r>
        <w:t xml:space="preserve">Die Ausbildung dauert in Vollzeitform zwei Jahre, in Teilzeitform höchstens vier Jahre. Sie wird durch staatlich anerkannte Schulen vermittelt und schließt mit der staatlichen Prüfung ab. Die Ausbildung besteht aus theoretischem und praktischem Unterricht und einer praktischen Ausbildung. Sie steht unter der Gesamtverantwortung der Schule. Die Schulen haben die praktische Ausbildung im Rahmen einer Regelung mit geeigneten Einrichtungen, an denen podologische Behandlungsmaßnahmen durchgeführt werden, sicherzustellen.</w:t>
      </w:r>
    </w:p>
    <w:p>
      <w:r>
        <w:rPr>
          <w:color w:val="555555"/>
          <w:sz w:val="17"/>
        </w:rPr>
        <w:t xml:space="preserve">Zitiervorschlag: § 4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