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Pkw-EnVKV — Verbot missbräuchlicher Verwendung von Bezeichnungen</w:t>
      </w:r>
    </w:p>
    <w:p>
      <w:r>
        <w:rPr>
          <w:color w:val="555555"/>
          <w:sz w:val="18"/>
        </w:rPr>
        <w:t xml:space="preserve">Pkw-Energieverbrauchskennzeichnungsverordnung</w:t>
      </w:r>
    </w:p>
    <w:p>
      <w:r>
        <w:rPr>
          <w:color w:val="555555"/>
          <w:sz w:val="18"/>
        </w:rPr>
        <w:t xml:space="preserve">Stand: 23.02.2024 (konsolidierte Textfassung, kein amtliches Inkrafttretensdatum)</w:t>
      </w:r>
    </w:p>
    <w:p>
      <w:r>
        <w:t xml:space="preserve">Es ist verboten, in Hinweisen und Aushängen, im Leitfaden, in Werbeschriften und in Werbematerialien Angaben, Zeichen oder Symbole zum Energieverbrauch, zu den CO2-Emissionen, zur elektrischen Reichweite, zu den Energiekosten, zur Kraftfahrzeugsteuer, zu den CO2-Kosten oder zur CO2-Klasse zu verwenden, die nicht den jeweiligen Vorgaben für Hinweise nach § 3 Absatz 1 Satz 1 Nummer 1 und Satz 2, für Aushänge nach § 3 Absatz 1 Satz 1 Nummer 2 und Satz 3, für den Leitfaden nach § 4 Absatz 2 Satz 1 und Absatz 4 Satz 1, für Werbeschriften nach § 5 Absatz 1 oder für Werbematerial nach § 5 Absatz 2 Satz 1 entsprechen, sofern solche abweichenden Angaben, Zeichen, oder Symbole geeignet sind,</w:t>
      </w:r>
    </w:p>
    <w:p>
      <w:pPr>
        <w:ind w:left="420"/>
      </w:pPr>
      <w:r>
        <w:t xml:space="preserve">1. den Kunden oder Werbeempfänger über die nach dieser Verordnung notwendigen Angaben zu täuschen,</w:t>
      </w:r>
    </w:p>
    <w:p>
      <w:pPr>
        <w:ind w:left="420"/>
      </w:pPr>
      <w:r>
        <w:t xml:space="preserve">2. Irrtümer oder Missverständnisse über diese Angaben hervorzurufen oder</w:t>
      </w:r>
    </w:p>
    <w:p>
      <w:pPr>
        <w:ind w:left="420"/>
      </w:pPr>
      <w:r>
        <w:t xml:space="preserve">3. die Vergleichbarkeit der Angaben zu unterschiedlichen neuen Personenkraftwagen einzuschränken.</w:t>
      </w:r>
    </w:p>
    <w:p>
      <w:r>
        <w:rPr>
          <w:color w:val="555555"/>
          <w:sz w:val="17"/>
        </w:rPr>
        <w:t xml:space="preserve">Zitiervorschlag: § 6 Pkw-EnVKV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https://recht.nulegal.eu/gesetze/Pkw-EnVKV/6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