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PhysTh-APrV — Ausbildung</w:t>
      </w:r>
    </w:p>
    <w:p>
      <w:r>
        <w:rPr>
          <w:color w:val="555555"/>
          <w:sz w:val="18"/>
        </w:rPr>
        <w:t xml:space="preserve">Ausbildungs- und Prüfungsverordnung für Physiotherapeuten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(1) Die dreijährige Ausbildung der Physiotherapeuten umfaßt mindestens den in der Anlage 1 aufgeführten theoretischen und praktischen Unterricht von 2 900 Stunden und die aufgeführte praktische Ausbildung von 1 600 Stunden. In den Fällen des § 12 Abs. 2 des Masseur- und Physiotherapeutengesetzes und für Umschüler nach § 18 Satz 2 des Gesetzes sind die Stundenzahlen entsprechend zu verringern, wobei sich der Unterricht auf alle Fächer der Anlage 1 erstrecken muß.</w:t>
      </w:r>
    </w:p>
    <w:p>
      <w:r>
        <w:t xml:space="preserve">(2) Die nach § 12 Abs. 1 Satz 1 und 2 des Masseur- und Physiotherapeutengesetzes verkürzte Ausbildung zum Physiotherapeuten umfaßt mindestens den in der Anlage 2 aufgeführten theoretischen und praktischen Unterricht von 1 400 Stunden und die aufgeführte praktische Ausbildung von 700 Stunden. Die nach § 12 Abs. 1 Satz 3 des Gesetzes verkürzte Ausbildung umfaßt mindestens den in der Anlage 3 aufgeführten theoretischen und praktischen Unterricht von 1 000 Stunden und die aufgeführte praktische Ausbildung von 400 Stunden. Der theoretische Unterricht kann in dem in Anlage 2 und 3 vorgeschriebenen Umfang auch in Form von Fernunterricht, der unter der Verantwortung der Schule steht, durchgeführt werden. Soweit der Fernunterricht von einem Dritten durchgeführt wird, ist er mit der Schule abzustimmen.</w:t>
      </w:r>
    </w:p>
    <w:p>
      <w:r>
        <w:t xml:space="preserve">(3) Im Unterricht muß den Schülern ausreichende Möglichkeit gegeben werden, die erforderlichen praktischen Fähigkeiten und Fertigkeiten zu entwickeln und einzuüben. Die praktische Ausbildung findet am Patienten statt.</w:t>
      </w:r>
    </w:p>
    <w:p>
      <w:r>
        <w:t xml:space="preserve">(4) Die regelmäßige und erfolgreiche Teilnahme an den Ausbildungsveranstaltungen nach Absatz 1 oder 2 ist durch eine Bescheinigung nach dem Muster der Anlage 4 nachzuweisen. Im Falle des Fernunterrichts nach Absatz 2 Satz 4 ist der Bescheinigung nach Satz 1 eine Bescheinigung des Fernlehrinstituts beizufügen, aus der sich die erfolgreiche Teilnahme am Fernunterricht ergibt.</w:t>
      </w:r>
    </w:p>
    <w:p>
      <w:r>
        <w:t xml:space="preserve">(5) Lehrformate, die selbstgesteuertes Lernen oder E-Learning beinhalten, können zielgerichtet bei der Konzeption des theoretischen und praktischen Unterrichts in einem angemessenen Umfang berücksichtigt werden. Die Teilnahme an den Lehrformaten nach Satz 1 ist von den Auszubildenden gegenüber der Schule nachzuweisen. Das Nähere regeln die Länder.</w:t>
      </w:r>
    </w:p>
    <w:p>
      <w:r>
        <w:rPr>
          <w:color w:val="555555"/>
          <w:sz w:val="17"/>
        </w:rPr>
        <w:t xml:space="preserve">Zitiervorschlag: § 1 PhysTh-APrV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https://recht.nulegal.eu/gesetze/PhysTh-APrV/1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