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PflfachassAvG (Nordrhein-Westfalen)</w:t>
      </w:r>
    </w:p>
    <w:p>
      <w:r>
        <w:rPr>
          <w:color w:val="555555"/>
          <w:sz w:val="18"/>
        </w:rPr>
        <w:t xml:space="preserve">Pflegefachassistenz-Ausbildungsvergütungsgesetz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8. Oktober 2020</w:t>
      </w:r>
    </w:p>
    <w:p>
      <w:r>
        <w:rPr>
          <w:color w:val="555555"/>
          <w:sz w:val="17"/>
        </w:rPr>
        <w:t xml:space="preserve">Zitiervorschlag: Volltext PflfachassAvG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https://recht.nulegal.eu/gesetze/PflfachassAvG/volltext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