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PflfachassAPrV (Nordrhein-Westfalen)</w:t>
      </w:r>
    </w:p>
    <w:p>
      <w:r>
        <w:rPr>
          <w:color w:val="555555"/>
          <w:sz w:val="18"/>
        </w:rPr>
        <w:t xml:space="preserve">Ausbildungs- und Prüfungsverordnung Pflegefachassistenz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Ausbildungs- und Prüfungsverordnung</w:t>
      </w:r>
    </w:p>
    <w:p>
      <w:r>
        <w:t xml:space="preserve">für den Beruf der generalistisch ausgebildeten Pflegefachassistentin</w:t>
      </w:r>
    </w:p>
    <w:p>
      <w:r>
        <w:t xml:space="preserve">und des generalistisch ausgebildeten Pflegefachassistenten</w:t>
      </w:r>
    </w:p>
    <w:p>
      <w:r>
        <w:t xml:space="preserve">(Ausbildungs- und Prüfungsverordnung Pflegefachassistenz - PflfachassAPrV)</w:t>
      </w:r>
    </w:p>
    <w:p>
      <w:r>
        <w:t xml:space="preserve">Vom 9. Dezember 2020</w:t>
      </w:r>
    </w:p>
    <w:p>
      <w:r>
        <w:t xml:space="preserve">Auf Grund des § 4 Nummer 14 des Landesausführungsgesetzes Pflegeberufe vom 18. Dezember 2018 (GV. NRW. S. 767) verordnet das Ministerium für Arbeit, Gesundheit und Soziales nach Anhörung des für Pflegeberufe zuständigen Ausschusses des Landtags:</w:t>
      </w:r>
    </w:p>
    <w:p>
      <w:r>
        <w:t xml:space="preserve">Inhaltsübersicht</w:t>
      </w:r>
    </w:p>
    <w:p>
      <w:r>
        <w:t xml:space="preserve">Teil 1</w:t>
      </w:r>
    </w:p>
    <w:p>
      <w:r>
        <w:t xml:space="preserve">Berufsbezeichnung und Erlaubniserteilung</w:t>
      </w:r>
    </w:p>
    <w:p>
      <w:r>
        <w:t xml:space="preserve">§ 1 Führen der Berufsbezeichnung</w:t>
      </w:r>
    </w:p>
    <w:p>
      <w:r>
        <w:t xml:space="preserve">§ 2 Voraussetzungen für die Erteilung der Erlaubnis, Erlaubnisurkunde, Rücknahme, Widerruf und Ruhen der Erlaubnis</w:t>
      </w:r>
    </w:p>
    <w:p>
      <w:r>
        <w:t xml:space="preserve">Teil 2</w:t>
      </w:r>
    </w:p>
    <w:p>
      <w:r>
        <w:t xml:space="preserve">Ausbildung</w:t>
      </w:r>
    </w:p>
    <w:p>
      <w:r>
        <w:t xml:space="preserve">§ 3 Ausbildungsziel</w:t>
      </w:r>
    </w:p>
    <w:p>
      <w:r>
        <w:t xml:space="preserve">§ 4 Ausbildungsstätten</w:t>
      </w:r>
    </w:p>
    <w:p>
      <w:r>
        <w:t xml:space="preserve">§ 5 Dauer und Struktur der Ausbildung</w:t>
      </w:r>
    </w:p>
    <w:p>
      <w:r>
        <w:t xml:space="preserve">§ 6 Theoretischer und praktischer Unterricht</w:t>
      </w:r>
    </w:p>
    <w:p>
      <w:r>
        <w:t xml:space="preserve">§ 7 Praktische Ausbildung</w:t>
      </w:r>
    </w:p>
    <w:p>
      <w:r>
        <w:t xml:space="preserve">§ 8 Träger der praktischen Ausbildung</w:t>
      </w:r>
    </w:p>
    <w:p>
      <w:r>
        <w:t xml:space="preserve">§ 9 Voraussetzungen für den Zugang zur Ausbildung</w:t>
      </w:r>
    </w:p>
    <w:p>
      <w:r>
        <w:t xml:space="preserve">§ 10 Anrechnung gleichwertiger Ausbildungen und Verkürzung der Ausbildung</w:t>
      </w:r>
    </w:p>
    <w:p>
      <w:r>
        <w:t xml:space="preserve">§ 11 Anrechnung von Fehlzeiten</w:t>
      </w:r>
    </w:p>
    <w:p>
      <w:r>
        <w:t xml:space="preserve">Teil 3</w:t>
      </w:r>
    </w:p>
    <w:p>
      <w:r>
        <w:t xml:space="preserve">Ausbildungsverhältnis</w:t>
      </w:r>
    </w:p>
    <w:p>
      <w:r>
        <w:t xml:space="preserve">§ 12 Ausbildungsvertrag</w:t>
      </w:r>
    </w:p>
    <w:p>
      <w:r>
        <w:t xml:space="preserve">§ 13 Pflichten des Trägers der praktischen Ausbildung</w:t>
      </w:r>
    </w:p>
    <w:p>
      <w:r>
        <w:t xml:space="preserve">§ 14 Pflichten der oder des Auszubildenden</w:t>
      </w:r>
    </w:p>
    <w:p>
      <w:r>
        <w:t xml:space="preserve">§ 15 Probezeit</w:t>
      </w:r>
    </w:p>
    <w:p>
      <w:r>
        <w:t xml:space="preserve">§ 16 Ende des Ausbildungsverhältnisses</w:t>
      </w:r>
    </w:p>
    <w:p>
      <w:r>
        <w:t xml:space="preserve">§ 17 Kündigung des Ausbildungsverhältnisses</w:t>
      </w:r>
    </w:p>
    <w:p>
      <w:r>
        <w:t xml:space="preserve">§ 18 Beschäftigung im Anschluss an das Ausbildungsverhältnis</w:t>
      </w:r>
    </w:p>
    <w:p>
      <w:r>
        <w:t xml:space="preserve">§ 19 Nichtigkeit von Vereinbarungen</w:t>
      </w:r>
    </w:p>
    <w:p>
      <w:r>
        <w:t xml:space="preserve">§ 20 Ausschluss der Geltung von Vorschriften</w:t>
      </w:r>
    </w:p>
    <w:p>
      <w:r>
        <w:t xml:space="preserve">Teil 4</w:t>
      </w:r>
    </w:p>
    <w:p>
      <w:r>
        <w:t xml:space="preserve">Prüfungsbestimmungen</w:t>
      </w:r>
    </w:p>
    <w:p>
      <w:r>
        <w:t xml:space="preserve">§ 21 Staatliche Prüfung</w:t>
      </w:r>
    </w:p>
    <w:p>
      <w:r>
        <w:t xml:space="preserve">§ 22 Prüfungsausschuss</w:t>
      </w:r>
    </w:p>
    <w:p>
      <w:r>
        <w:t xml:space="preserve">§ 23 Zulassung zur Prüfung</w:t>
      </w:r>
    </w:p>
    <w:p>
      <w:r>
        <w:t xml:space="preserve">§ 24 Nachteilsausgleich</w:t>
      </w:r>
    </w:p>
    <w:p>
      <w:r>
        <w:t xml:space="preserve">§ 25 Niederschrift</w:t>
      </w:r>
    </w:p>
    <w:p>
      <w:r>
        <w:t xml:space="preserve">§ 26 Vornoten</w:t>
      </w:r>
    </w:p>
    <w:p>
      <w:r>
        <w:t xml:space="preserve">§ 27 Leistungsbewertung</w:t>
      </w:r>
    </w:p>
    <w:p>
      <w:r>
        <w:t xml:space="preserve">§ 28 Bestehen und Wiederholen der Prüfung</w:t>
      </w:r>
    </w:p>
    <w:p>
      <w:r>
        <w:t xml:space="preserve">§ 29 Rücktritt von der Prüfung</w:t>
      </w:r>
    </w:p>
    <w:p>
      <w:r>
        <w:t xml:space="preserve">§ 30 Versäumnisfolgen</w:t>
      </w:r>
    </w:p>
    <w:p>
      <w:r>
        <w:t xml:space="preserve">§ 31 Ordnungsverstöße und Täuschungsversuche</w:t>
      </w:r>
    </w:p>
    <w:p>
      <w:r>
        <w:t xml:space="preserve">§ 32 Prüfungsunterlagen</w:t>
      </w:r>
    </w:p>
    <w:p>
      <w:r>
        <w:t xml:space="preserve">§ 33 Schriftlicher Teil der Prüfung</w:t>
      </w:r>
    </w:p>
    <w:p>
      <w:r>
        <w:t xml:space="preserve">§ 34 Mündlicher Teil der Prüfung</w:t>
      </w:r>
    </w:p>
    <w:p>
      <w:r>
        <w:t xml:space="preserve">§ 35 Praktischer Teil der Prüfung</w:t>
      </w:r>
    </w:p>
    <w:p>
      <w:r>
        <w:t xml:space="preserve">Teil 5</w:t>
      </w:r>
    </w:p>
    <w:p>
      <w:r>
        <w:t xml:space="preserve">Ordnungswidrigkeiten, Übergangs- und Schlussvorschriften</w:t>
      </w:r>
    </w:p>
    <w:p>
      <w:r>
        <w:t xml:space="preserve">§ 36 Dienstleistungserbringung</w:t>
      </w:r>
    </w:p>
    <w:p>
      <w:r>
        <w:t xml:space="preserve">§ 37 Ordnungswidrigkeiten</w:t>
      </w:r>
    </w:p>
    <w:p>
      <w:r>
        <w:t xml:space="preserve">§ 38 Weitergeltung der Erlaubnis zur Führung der Berufsbezeichnungen</w:t>
      </w:r>
    </w:p>
    <w:p>
      <w:r>
        <w:t xml:space="preserve">§ 39 Weitergeltung staatlicher Anerkennung von Schulen</w:t>
      </w:r>
    </w:p>
    <w:p>
      <w:r>
        <w:t xml:space="preserve">§ 40 Übergangsvorschriften für begonnene Ausbildungen in der Gesundheits- und Krankenpflegeassistenz und der Altenpflegehilfe in Nordrhein-Westfalen</w:t>
      </w:r>
    </w:p>
    <w:p>
      <w:r>
        <w:t xml:space="preserve">§ 41 Inkrafttreten, Außerkrafttreten</w:t>
      </w:r>
    </w:p>
    <w:p>
      <w:r>
        <w:t xml:space="preserve">Anlage 1</w:t>
      </w:r>
    </w:p>
    <w:p>
      <w:r>
        <w:t xml:space="preserve">Anlage 2</w:t>
      </w:r>
    </w:p>
    <w:p>
      <w:r>
        <w:t xml:space="preserve">Anlage 3</w:t>
      </w:r>
    </w:p>
    <w:p>
      <w:r>
        <w:t xml:space="preserve">Anlage 4</w:t>
      </w:r>
    </w:p>
    <w:p>
      <w:r>
        <w:t xml:space="preserve">Teil 1</w:t>
      </w:r>
    </w:p>
    <w:p>
      <w:r>
        <w:t xml:space="preserve">Berufsbezeichnung und Erlaubniserteilung</w:t>
      </w:r>
    </w:p>
    <w:p>
      <w:r>
        <w:rPr>
          <w:color w:val="555555"/>
          <w:sz w:val="17"/>
        </w:rPr>
        <w:t xml:space="preserve">Zitiervorschlag: Volltext PflfachassAPrV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https://recht.nulegal.eu/gesetze/PflfachassAPrV/volltext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