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PflegeArbbV 4 — Mindestentgelt</w:t>
      </w:r>
    </w:p>
    <w:p>
      <w:r>
        <w:rPr>
          <w:color w:val="555555"/>
          <w:sz w:val="18"/>
        </w:rPr>
        <w:t xml:space="preserve">Vierte Pflegearbeitsbedingungenverordnung</w:t>
      </w:r>
    </w:p>
    <w:p>
      <w:r>
        <w:rPr>
          <w:color w:val="555555"/>
          <w:sz w:val="18"/>
        </w:rPr>
        <w:t xml:space="preserve">Historische Fassung: Stand 03.10.2020 bis 01.05.2022. Dies ist nicht die aktuelle Fassung.</w:t>
      </w:r>
    </w:p>
    <w:p>
      <w:r>
        <w:t xml:space="preserve">(1) Das Mindestentgelt beträgt im Gebiet der Länder Baden-Württemberg, Bayern, Berlin, Bremen, Hamburg, Hessen, Niedersachsen, Nordrhein-Westfalen, Rheinland-Pfalz, Saarland und Schleswig-Holstein</w:t>
      </w:r>
    </w:p>
    <w:p>
      <w:r>
        <w:rPr>
          <w:rFonts w:ascii="Courier New" w:hAnsi="Courier New"/>
          <w:sz w:val="17"/>
        </w:rPr>
        <w:t xml:space="preserve">–    ab dem 1. Mai 2020:    11,35 Euro brutto je Stunde,</w:t>
      </w:r>
    </w:p>
    <w:p>
      <w:r>
        <w:rPr>
          <w:rFonts w:ascii="Courier New" w:hAnsi="Courier New"/>
          <w:sz w:val="17"/>
        </w:rPr>
        <w:t xml:space="preserve">–    ab dem 1. Juli 2020:    11,60 Euro brutto je Stunde,</w:t>
      </w:r>
    </w:p>
    <w:p>
      <w:r>
        <w:rPr>
          <w:rFonts w:ascii="Courier New" w:hAnsi="Courier New"/>
          <w:sz w:val="17"/>
        </w:rPr>
        <w:t xml:space="preserve">–    ab dem 1. April 2021:    11,80 Euro brutto je Stunde,</w:t>
      </w:r>
    </w:p>
    <w:p>
      <w:r>
        <w:rPr>
          <w:rFonts w:ascii="Courier New" w:hAnsi="Courier New"/>
          <w:sz w:val="17"/>
        </w:rPr>
        <w:t xml:space="preserve">–    ab dem 1. September 2021:    12,00 Euro brutto je Stunde und</w:t>
      </w:r>
    </w:p>
    <w:p>
      <w:r>
        <w:rPr>
          <w:rFonts w:ascii="Courier New" w:hAnsi="Courier New"/>
          <w:sz w:val="17"/>
        </w:rPr>
        <w:t xml:space="preserve">–    ab dem 1. April 2022:    12,55 Euro brutto je Stunde.</w:t>
      </w:r>
    </w:p>
    <w:p>
      <w:r>
        <w:t xml:space="preserve">Für Pflegekräfte mit einer mindestens einjährigen Ausbildung und einer entsprechenden Tätigkeit beträgt das Mindestentgelt abweichend von Satz 1</w:t>
      </w:r>
    </w:p>
    <w:p>
      <w:r>
        <w:rPr>
          <w:rFonts w:ascii="Courier New" w:hAnsi="Courier New"/>
          <w:sz w:val="17"/>
        </w:rPr>
        <w:t xml:space="preserve">–    ab dem 1. April 2021:    12,50 Euro brutto je Stunde und</w:t>
      </w:r>
    </w:p>
    <w:p>
      <w:r>
        <w:rPr>
          <w:rFonts w:ascii="Courier New" w:hAnsi="Courier New"/>
          <w:sz w:val="17"/>
        </w:rPr>
        <w:t xml:space="preserve">–    ab dem 1. April 2022:    13,20 Euro brutto je Stunde.</w:t>
      </w:r>
    </w:p>
    <w:p>
      <w:r>
        <w:t xml:space="preserve">Für Pflegefachkräfte beträgt das Mindestentgelt abweichend von den Sätzen 1 und 2</w:t>
      </w:r>
    </w:p>
    <w:p>
      <w:r>
        <w:rPr>
          <w:rFonts w:ascii="Courier New" w:hAnsi="Courier New"/>
          <w:sz w:val="17"/>
        </w:rPr>
        <w:t xml:space="preserve">–    ab dem 1. Juli 2021:    15,00 Euro brutto je Stunde und</w:t>
      </w:r>
    </w:p>
    <w:p>
      <w:r>
        <w:rPr>
          <w:rFonts w:ascii="Courier New" w:hAnsi="Courier New"/>
          <w:sz w:val="17"/>
        </w:rPr>
        <w:t xml:space="preserve">–    ab dem 1. April 2022:    15,40 Euro brutto je Stunde.</w:t>
      </w:r>
    </w:p>
    <w:p>
      <w:r>
        <w:t xml:space="preserve">(2) Das Mindestentgelt beträgt im Gebiet der Länder Brandenburg, Mecklenburg-Vorpommern, Sachsen, Sachsen-Anhalt und Thüringen</w:t>
      </w:r>
    </w:p>
    <w:p>
      <w:r>
        <w:rPr>
          <w:rFonts w:ascii="Courier New" w:hAnsi="Courier New"/>
          <w:sz w:val="17"/>
        </w:rPr>
        <w:t xml:space="preserve">–    ab dem 1. Mai 2020:    10,85 Euro brutto je Stunde,</w:t>
      </w:r>
    </w:p>
    <w:p>
      <w:r>
        <w:rPr>
          <w:rFonts w:ascii="Courier New" w:hAnsi="Courier New"/>
          <w:sz w:val="17"/>
        </w:rPr>
        <w:t xml:space="preserve">–    ab dem 1. Juli 2020:    11,20 Euro brutto je Stunde,</w:t>
      </w:r>
    </w:p>
    <w:p>
      <w:r>
        <w:rPr>
          <w:rFonts w:ascii="Courier New" w:hAnsi="Courier New"/>
          <w:sz w:val="17"/>
        </w:rPr>
        <w:t xml:space="preserve">–    ab dem 1. April 2021:    11,50 Euro brutto je Stunde,</w:t>
      </w:r>
    </w:p>
    <w:p>
      <w:r>
        <w:rPr>
          <w:rFonts w:ascii="Courier New" w:hAnsi="Courier New"/>
          <w:sz w:val="17"/>
        </w:rPr>
        <w:t xml:space="preserve">–    ab dem 1. September 2021:    12,00 Euro brutto je Stunde und</w:t>
      </w:r>
    </w:p>
    <w:p>
      <w:r>
        <w:rPr>
          <w:rFonts w:ascii="Courier New" w:hAnsi="Courier New"/>
          <w:sz w:val="17"/>
        </w:rPr>
        <w:t xml:space="preserve">–    ab dem 1. April 2022:    12,55 Euro brutto je Stunde.</w:t>
      </w:r>
    </w:p>
    <w:p>
      <w:r>
        <w:t xml:space="preserve">Für Pflegekräfte mit einer mindestens einjährigen Ausbildung und einer entsprechenden Tätigkeit beträgt das Mindestentgelt abweichend von Satz 1</w:t>
      </w:r>
    </w:p>
    <w:p>
      <w:r>
        <w:rPr>
          <w:rFonts w:ascii="Courier New" w:hAnsi="Courier New"/>
          <w:sz w:val="17"/>
        </w:rPr>
        <w:t xml:space="preserve">–    ab dem 1. April 2021:    12,20 Euro brutto je Stunde,</w:t>
      </w:r>
    </w:p>
    <w:p>
      <w:r>
        <w:rPr>
          <w:rFonts w:ascii="Courier New" w:hAnsi="Courier New"/>
          <w:sz w:val="17"/>
        </w:rPr>
        <w:t xml:space="preserve">–    ab dem 1. September 2021:    12,50 Euro brutto je Stunde und</w:t>
      </w:r>
    </w:p>
    <w:p>
      <w:r>
        <w:rPr>
          <w:rFonts w:ascii="Courier New" w:hAnsi="Courier New"/>
          <w:sz w:val="17"/>
        </w:rPr>
        <w:t xml:space="preserve">–    ab dem 1. April 2022:    13,20 Euro brutto je Stunde.</w:t>
      </w:r>
    </w:p>
    <w:p>
      <w:r>
        <w:t xml:space="preserve">Für Pflegefachkräfte beträgt das Mindestentgelt abweichend von den Sätzen 1 und 2</w:t>
      </w:r>
    </w:p>
    <w:p>
      <w:r>
        <w:rPr>
          <w:rFonts w:ascii="Courier New" w:hAnsi="Courier New"/>
          <w:sz w:val="17"/>
        </w:rPr>
        <w:t xml:space="preserve">–    ab dem 1. Juli 2021:    15,00 Euro brutto je Stunde und</w:t>
      </w:r>
    </w:p>
    <w:p>
      <w:r>
        <w:rPr>
          <w:rFonts w:ascii="Courier New" w:hAnsi="Courier New"/>
          <w:sz w:val="17"/>
        </w:rPr>
        <w:t xml:space="preserve">–    ab dem 1. April 2022:    15,40 Euro brutto je Stunde.</w:t>
      </w:r>
    </w:p>
    <w:p>
      <w:r>
        <w:t xml:space="preserve">(3) Pflegefachkräfte sind Arbeitnehmerinnen und Arbeitnehmer, die über eine Qualifikation verfügen, die sie zur Ausübung von Tätigkeiten gemäß § 4 des Pflegeberufegesetzes berechtigt.</w:t>
      </w:r>
    </w:p>
    <w:p>
      <w:r>
        <w:t xml:space="preserve">(4) Pflegekräfte mit einer mindestens einjährigen Ausbildung sind Arbeitnehmerinnen und Arbeitnehmer, die eine Ausbildung zu einem Assistenz- und Helferberuf oder eine vergleichbare Ausbildung in der Pflege abgeschlossen haben. Die Ausbildungsdauer muss mindestens den Vorgaben der Nummer 2 der „Eckpunkte für die in Länderzuständigkeit liegenden Ausbildungen zu Assistenz- und Helferberufen in der Pflege“ (BAnz AT 17.02.2016 B3) entsprechen. Die Ausbildung kann im Ausland abgeschlossen worden sein. Eine entsprechende Tätigkeit liegt vor, wenn die Arbeitnehmerin oder der Arbeitnehmer zumindest auch in Nummer 1 Buchstabe g der „Eckpunkte für die in Länderzuständigkeit liegenden Ausbildungen zu Assistenz- und Helferberufen in der Pflege“ genannte Tätigkeiten auf Anweisung des Arbeitgebers durchführt.</w:t>
      </w:r>
    </w:p>
    <w:p>
      <w:r>
        <w:t xml:space="preserve">(5) Das nach den Absätzen 1 und 2 maßgebliche Mindestentgelt wird auch für Wegezeiten zwischen mehreren aufzusuchenden Patientinnen oder Patienten sowie gegebenenfalls für Wegezeiten zwischen diesen und den Geschäftsräumen des Pflegebetriebs gezahlt.</w:t>
      </w:r>
    </w:p>
    <w:p>
      <w:r>
        <w:t xml:space="preserve">(6) Für Zeiten des Bereitschaftsdienstes wird ein Mindestentgelt gemäß den nachstehenden Grundsätzen gezahlt. Die monatlich ausgezahlte Bruttovergütung geteilt durch die geleisteten Arbeitsstunden einschließlich der Bereitschaftsstunden muss stets mindestens die jeweilige Höhe des gesetzlichen Mindestlohns nach dem Mindestlohngesetz erreichen. Bereitschaftsdienste im Sinne dieser Verordnung leisten Arbeitnehmerinnen und Arbeitnehmer, die sich auf Anordnung des Arbeitgebers außerhalb ihrer regelmäßigen Arbeitszeit an einer vom Arbeitgeber bestimmten Stelle aufhalten, um im Bedarfsfall die Arbeit aufzunehmen, wenn zu erwarten ist, dass zwar Arbeit anfällt, erfahrungsgemäß aber die Zeit ohne Arbeitsleistung mindestens 75 Prozent beträgt. Bereitschaftsdienste sind im Dienstplan zu hinterlegen. Zum Zweck der Entgeltberechnung kann die Zeit des Bereitschaftsdienstes einschließlich der geleisteten Arbeit auf der Grundlage einer kollektivrechtlichen oder einer schriftlichen einzelvertraglichen Regelung mit mindestens 40 Prozent als Arbeitszeit bewertet werden. Zeiten des Bereitschaftsdienstes, die über 64 Stunden im Kalendermonat hinausgehen, werden mit dem Mindestentgelt nach den Absätzen 1 und 2 vergütet. Das Gleiche gilt, wenn die Arbeitsleistung innerhalb eines Bereitschaftsdienstes mehr als 25 Prozent umfasst.</w:t>
      </w:r>
    </w:p>
    <w:p>
      <w:r>
        <w:t xml:space="preserve">(7) Von dieser Verordnung werden Zeiten der Rufbereitschaft nicht erfasst. Rufbereitschaft im Sinne dieser Verordnung leisten Arbeitnehmerinnen und Arbeitnehmer, die sich auf Anordnung des Arbeitgebers außerhalb der regelmäßigen Arbeitszeit an einer dem Arbeitgeber anzuzeigenden Stelle aufhalten, um auf Abruf die Arbeit aufzunehmen. Das Vorliegen von Rufbereitschaft wird nicht dadurch ausgeschlossen, dass Arbeitnehmerinnen und Arbeitnehmer vom Arbeitgeber mit einem Mobiltelefon oder einem vergleichbaren technischen Hilfsmittel ausgestattet sind. Im Fall einer Arbeitsaufnahme wird die geleistete Arbeitszeit einschließlich der hierfür erforderlichen Wegezeiten mindestens in Höhe des Mindestentgelts nach den Absätzen 1 und 2 vergütet.</w:t>
      </w:r>
    </w:p>
    <w:p>
      <w:r>
        <w:t xml:space="preserve">(8) Arbeitnehmerinnen und Arbeitnehmern im Sinne des Absatzes 3 dürfen bis zum 30. Juni 2021 keine geringeren Mindestentgeltsätze als den Pflegekräften nach Absatz 4 gezahlt werden.</w:t>
      </w:r>
    </w:p>
    <w:p>
      <w:r>
        <w:t xml:space="preserve">(9) Die Vorschriften des Arbeitszeitgesetzes bleiben unberührt.</w:t>
      </w:r>
    </w:p>
    <w:p>
      <w:r>
        <w:rPr>
          <w:color w:val="555555"/>
          <w:sz w:val="17"/>
        </w:rPr>
        <w:t xml:space="preserve">Zitiervorschlag: § 2 PflegeArbbV 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