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PflegeAVO (Sachsen) — Entschädigung für Zeitaufwand, Auslagen und Reisekosten</w:t>
      </w:r>
    </w:p>
    <w:p>
      <w:r>
        <w:rPr>
          <w:color w:val="555555"/>
          <w:sz w:val="18"/>
        </w:rPr>
        <w:t xml:space="preserve">Pflegeausschussverordnung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Mitglieder erhalten Reisekosten sowie Ersatz für sonstige Barauslagen und Zeitaufwand von den Beteiligten, die sie bestellt haben, nach deren Regelungen.</w:t>
      </w:r>
    </w:p>
    <w:p>
      <w:r>
        <w:t xml:space="preserve">(2) Soweit Sachverständige hinzugezogen werden, erhalten sie eine Vergütung und Auslagenersatz nach den Vorschriften der Abschnitte 2 und 3 des Gesetzes über die Vergütung von Sachverständigen, Dolmetscherinnen, Dolmetschern, Übersetzerinnen und Übersetzern sowie die Entschädigung von ehrenamtlichen Richterinnen, ehrenamtlichen Richtern, Zeuginnen, Zeugen und Dritten ( Justizvergütungs- und -entschädigungsgesetz – JVEG ) vom 5. Mai 2004 (BGBl. I S. 718, 776), das zuletzt durch Artikel 7 Abs. 3 des Gesetzes vom 30. Juli 2009 (BGBl. I S. 2449, 2469) geändert worden ist, in der jeweils geltenden Fassung. Ansprüche auf Vergütung sind bei der Geschäftsstelle schriftlich geltend zu machen.</w:t>
      </w:r>
    </w:p>
    <w:p>
      <w:r>
        <w:rPr>
          <w:color w:val="555555"/>
          <w:sz w:val="17"/>
        </w:rPr>
        <w:t xml:space="preserve">Zitiervorschlag: § 15 PflegeAVO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https://recht.nulegal.eu/gesetze/PflegeAVO/15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