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PfleBeteiligungsV</w:t>
      </w:r>
    </w:p>
    <w:p>
      <w:r>
        <w:rPr>
          <w:color w:val="555555"/>
          <w:sz w:val="18"/>
        </w:rPr>
        <w:t xml:space="preserve">Pflegebedürftigenbeteiligungsverordnung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118 Absatz 2 des Elften Buches Sozialgesetzbuch – Soziale Pflegeversicherung –, der durch Artikel 1 Nummer 45 des Gesetzes vom 23. Oktober 2012 (BGBl. I S. 2246)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PfleBeteiligungsV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https://recht.nulegal.eu/gesetze/PfleBeteiligungsV/eingangsformel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