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PflanzTechnAusbV — Ausbildungsrahmenplan, Ausbildungsberufsbild</w:t>
      </w:r>
    </w:p>
    <w:p>
      <w:r>
        <w:rPr>
          <w:color w:val="555555"/>
          <w:sz w:val="18"/>
        </w:rPr>
        <w:t xml:space="preserve">Pflanzentechnologenausbildungsverordnung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Pflanzentechnologen und zur Pflanzentechnologin gliedert sich wie folgt: Abschnitt A Berufsprofilgebende Fertigkeiten, Kenntnisse und Fähigkeiten:</w:t>
      </w:r>
    </w:p>
    <w:p>
      <w:pPr>
        <w:ind w:left="420"/>
      </w:pPr>
      <w:r>
        <w:t xml:space="preserve">1. Kulturpflanzen zu Versuchs- und Vermehrungszwecken anbauen, pflegen und ernten,</w:t>
      </w:r>
    </w:p>
    <w:p>
      <w:pPr>
        <w:ind w:left="420"/>
      </w:pPr>
      <w:r>
        <w:t xml:space="preserve">2. Versuche und Untersuchungsreihen planen, durchführen und dokumentieren,</w:t>
      </w:r>
    </w:p>
    <w:p>
      <w:pPr>
        <w:ind w:left="420"/>
      </w:pPr>
      <w:r>
        <w:t xml:space="preserve">3. Züchtungs- und Vermehrungsverfahren anwenden,</w:t>
      </w:r>
    </w:p>
    <w:p>
      <w:pPr>
        <w:ind w:left="420"/>
      </w:pPr>
      <w:r>
        <w:t xml:space="preserve">4. Maschinen und Geräte einsetzen, pflegen und warten; Arbeitsstoffe einsetzen,</w:t>
      </w:r>
    </w:p>
    <w:p>
      <w:pPr>
        <w:ind w:left="420"/>
      </w:pPr>
      <w:r>
        <w:t xml:space="preserve">5. Probennahme und -analyse durchführen,</w:t>
      </w:r>
    </w:p>
    <w:p>
      <w:pPr>
        <w:ind w:left="420"/>
      </w:pPr>
      <w:r>
        <w:t xml:space="preserve">6. Vorbereiten von Arbeitsabläufen, Arbeiten im Team, Organisation,</w:t>
      </w:r>
    </w:p>
    <w:p>
      <w:pPr>
        <w:ind w:left="420"/>
      </w:pPr>
      <w:r>
        <w:t xml:space="preserve">7. Qualitätssicherungssysteme anwenden,</w:t>
      </w:r>
    </w:p>
    <w:p>
      <w:pPr>
        <w:ind w:left="420"/>
      </w:pPr>
      <w:r>
        <w:t xml:space="preserve">8. Informations- und Kommunikationstechniken anwenden;</w:t>
      </w:r>
    </w:p>
    <w:p>
      <w:r>
        <w:t xml:space="preserve">die vorstehenden Fertigkeiten, Kenntnisse und Fähigkeiten sind prozessbezogen in mindestens zwei der folgenden Einsatzgebiete zu vermitteln:</w:t>
      </w:r>
    </w:p>
    <w:p>
      <w:pPr>
        <w:ind w:left="420"/>
      </w:pPr>
      <w:r>
        <w:t xml:space="preserve">1. Feldversuchswesen,</w:t>
      </w:r>
    </w:p>
    <w:p>
      <w:pPr>
        <w:ind w:left="420"/>
      </w:pPr>
      <w:r>
        <w:t xml:space="preserve">2. Gewächshaus,</w:t>
      </w:r>
    </w:p>
    <w:p>
      <w:pPr>
        <w:ind w:left="420"/>
      </w:pPr>
      <w:r>
        <w:t xml:space="preserve">3. Kulturlabor,</w:t>
      </w:r>
    </w:p>
    <w:p>
      <w:pPr>
        <w:ind w:left="420"/>
      </w:pPr>
      <w:r>
        <w:t xml:space="preserve">4. Pflanzenschutzversuchswesen,</w:t>
      </w:r>
    </w:p>
    <w:p>
      <w:pPr>
        <w:ind w:left="420"/>
      </w:pPr>
      <w:r>
        <w:t xml:space="preserve">5. Saatgutwesen,</w:t>
      </w:r>
    </w:p>
    <w:p>
      <w:pPr>
        <w:ind w:left="420"/>
      </w:pPr>
      <w:r>
        <w:t xml:space="preserve">6. Untersuchungslabor,</w:t>
      </w:r>
    </w:p>
    <w:p>
      <w:pPr>
        <w:ind w:left="420"/>
      </w:pPr>
      <w:r>
        <w:t xml:space="preserve">7. Zuchtgarten;</w:t>
      </w:r>
    </w:p>
    <w:p>
      <w:r>
        <w:t xml:space="preserve">die vorstehenden Einsatzgebiete werden vom Ausbildungsbetrieb festgelegt; eine ausschließliche Kombination der beiden Einsatzgebiete Saatgutwesen und Untersuchungslabor ist nicht möglich; andere Einsatzgebiete sind zulässig, wenn in ihnen die Fertigkeiten, Kenntnisse und Fähigkeiten nach diesem Abschnitt vermittelt werden; Abschnitt B Integrative Fertigkeiten, Kenntnisse und Fähigkeiten:</w:t>
      </w:r>
    </w:p>
    <w:p>
      <w:pPr>
        <w:ind w:left="420"/>
      </w:pPr>
      <w:r>
        <w:t xml:space="preserve">1. Aufbau und Organisation des Ausbildungsbetriebes,</w:t>
      </w:r>
    </w:p>
    <w:p>
      <w:pPr>
        <w:ind w:left="420"/>
      </w:pPr>
      <w:r>
        <w:t xml:space="preserve">2. Berufsbildung, Arbeits- und Tarifrecht,</w:t>
      </w:r>
    </w:p>
    <w:p>
      <w:pPr>
        <w:ind w:left="420"/>
      </w:pPr>
      <w:r>
        <w:t xml:space="preserve">3. Sicherheit und Gesundheitsschutz bei der Arbeit,</w:t>
      </w:r>
    </w:p>
    <w:p>
      <w:pPr>
        <w:ind w:left="420"/>
      </w:pPr>
      <w:r>
        <w:t xml:space="preserve">4. Umweltschutz,</w:t>
      </w:r>
    </w:p>
    <w:p>
      <w:pPr>
        <w:ind w:left="420"/>
      </w:pPr>
      <w:r>
        <w:t xml:space="preserve">5. Naturschutz, ökologische Zusammenhänge, Nachhaltigkeit.</w:t>
      </w:r>
    </w:p>
    <w:p>
      <w:r>
        <w:rPr>
          <w:color w:val="555555"/>
          <w:sz w:val="17"/>
        </w:rPr>
        <w:t xml:space="preserve">Zitiervorschlag: § 3 PflanzTechnAusbV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https://recht.nulegal.eu/gesetze/PflanzTechnAusbV/3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