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PflSchSachkV 2013 — (zu § 4 Absatz 8) Muster eines Zeugnisses über eine Sachkundeprüfung</w:t>
      </w:r>
    </w:p>
    <w:p>
      <w:r>
        <w:rPr>
          <w:color w:val="555555"/>
          <w:sz w:val="18"/>
        </w:rPr>
        <w:t xml:space="preserve">Pflanzenschutz-Sachkundeverordnung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2013, 1960)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(Bezeichnung der zuständigen Stelle)</w:t>
      </w:r>
    </w:p>
    <w:p>
      <w:r>
        <w:t xml:space="preserve">Zeugnis über die Prüfung nach der Pflanzenschutz-Sachkundeverordnung</w:t>
      </w:r>
    </w:p>
    <w:p>
      <w:r>
        <w:rPr>
          <w:rFonts w:ascii="Courier New" w:hAnsi="Courier New"/>
          <w:sz w:val="17"/>
        </w:rPr>
        <w:t xml:space="preserve">Herr/Frau . . . . . . . . . .</w:t>
      </w:r>
    </w:p>
    <w:p>
      <w:r>
        <w:rPr>
          <w:rFonts w:ascii="Courier New" w:hAnsi="Courier New"/>
          <w:sz w:val="17"/>
        </w:rPr>
        <w:t xml:space="preserve">geboren am . . . . . . . . . .    in . . . . . . . . . .</w:t>
      </w:r>
    </w:p>
    <w:p>
      <w:r>
        <w:rPr>
          <w:rFonts w:ascii="Courier New" w:hAnsi="Courier New"/>
          <w:sz w:val="17"/>
        </w:rPr>
        <w:t xml:space="preserve">hat am . . . . . . . . . .</w:t>
      </w:r>
    </w:p>
    <w:p>
      <w:r>
        <w:rPr>
          <w:rFonts w:ascii="Courier New" w:hAnsi="Courier New"/>
          <w:sz w:val="17"/>
        </w:rPr>
        <w:t xml:space="preserve">die Prüfung über die erforderlichen Kenntnisse und Fertigkeiten für eine Tätigkeit</w:t>
      </w:r>
    </w:p>
    <w:p>
      <w:r>
        <w:rPr>
          <w:rFonts w:ascii="Courier New" w:hAnsi="Courier New"/>
          <w:sz w:val="17"/>
        </w:rPr>
        <w:t xml:space="preserve">im Sinne des § 9 Absatz 1 Nummer 1 bis 3 des Pflanzenschutzgesetzes</w:t>
      </w:r>
    </w:p>
    <w:p>
      <w:r>
        <w:rPr>
          <w:rFonts w:ascii="Courier New" w:hAnsi="Courier New"/>
          <w:sz w:val="17"/>
        </w:rPr>
        <w:t xml:space="preserve">im Sinne des § 9 Absatz 1 Nummer 4 und 5 des Pflanzenschutzgesetzes</w:t>
      </w:r>
    </w:p>
    <w:p>
      <w:r>
        <w:rPr>
          <w:rFonts w:ascii="Courier New" w:hAnsi="Courier New"/>
          <w:sz w:val="17"/>
        </w:rPr>
        <w:t xml:space="preserve">mit folgenden Ergebnissen bestanden:</w:t>
      </w:r>
    </w:p>
    <w:p>
      <w:r>
        <w:rPr>
          <w:rFonts w:ascii="Courier New" w:hAnsi="Courier New"/>
          <w:sz w:val="17"/>
        </w:rPr>
        <w:t xml:space="preserve">Prüfungsergebnis    Note</w:t>
      </w:r>
    </w:p>
    <w:p>
      <w:r>
        <w:rPr>
          <w:rFonts w:ascii="Courier New" w:hAnsi="Courier New"/>
          <w:sz w:val="17"/>
        </w:rPr>
        <w:t xml:space="preserve">Fachtheoretischer Teil    </w:t>
      </w:r>
    </w:p>
    <w:p>
      <w:r>
        <w:rPr>
          <w:rFonts w:ascii="Courier New" w:hAnsi="Courier New"/>
          <w:sz w:val="17"/>
        </w:rPr>
        <w:t xml:space="preserve">    Schriftliche Prüfung    . . . . . . .</w:t>
      </w:r>
    </w:p>
    <w:p>
      <w:r>
        <w:rPr>
          <w:rFonts w:ascii="Courier New" w:hAnsi="Courier New"/>
          <w:sz w:val="17"/>
        </w:rPr>
        <w:t xml:space="preserve">    Mündliche Prüfung    . . . . . . .</w:t>
      </w:r>
    </w:p>
    <w:p>
      <w:r>
        <w:rPr>
          <w:rFonts w:ascii="Courier New" w:hAnsi="Courier New"/>
          <w:sz w:val="17"/>
        </w:rPr>
        <w:t xml:space="preserve">Fachpraktischer Teil    . . . . . .</w:t>
      </w:r>
    </w:p>
    <w:p>
      <w:r>
        <w:rPr>
          <w:rFonts w:ascii="Courier New" w:hAnsi="Courier New"/>
          <w:sz w:val="17"/>
        </w:rPr>
        <w:t xml:space="preserve">Datum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Unterschrift(en)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(Siegel der zuständigen Stelle)</w:t>
      </w:r>
    </w:p>
    <w:p>
      <w:r>
        <w:rPr>
          <w:color w:val="555555"/>
          <w:sz w:val="17"/>
        </w:rPr>
        <w:t xml:space="preserve">Zitiervorschlag: Anlage 4 PflSchSachkV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https://recht.nulegal.eu/gesetze/PflSchSachkV%202013/anlage-4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PflSchSachkV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