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PflSchG 2012 — Erhebung von Daten über die Anwendung von Pflanzenschutzmitteln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Das Julius Kühn-Institut ist zuständig für die Erhebung von Daten in nicht personenbezogener Form über die Anwendung von Pflanzenschutzmitteln und erstellt Statistiken zur Erfüllung der Anforderungen des Artikel 4 Absatz 1 und 5 Buchstabe b in Verbindung mit Artikel 5 Absatz 1 Buchstabe e und Absatz 2 und mit dem Anhang Buchstabe e der Verordnung (EU) 2022/2379. Die zuständigen Behörden der Länder wirken bei den Erhebungen mit. Die nach Satz 1 erhobenen Daten dürfen nur zur Erfüllung der Verpflichtungen aus Artikel 4 Absatz 1 und 5 Buchstabe b in Verbindung mit Artikel 5 Absatz 1 Buchstabe e und Absatz 2 und mit dem Anhang Buchstabe e der Verordnung (EU) 2022/2379 sowie zur Überprüfung der Maßnahmen nach dem Aktionsplan im Sinne des § 4 verwendet werden. § 63 ist nicht anzuwenden.</w:t>
      </w:r>
    </w:p>
    <w:p>
      <w:r>
        <w:t xml:space="preserve">(2) Das Bundesministerium für Ernährung und Landwirtschaft wird ermächtigt, durch Rechtsverordnung mit Zustimmung des Bundesrates Inhalt und Form der Erhebungen zu regeln.</w:t>
      </w:r>
    </w:p>
    <w:p>
      <w:r>
        <w:t xml:space="preserve">(3) Das Julius Kühn-Institut macht die Auswertung der Erhebungen im Bundesanzeiger oder im elektronischen Bundesanzeiger bekannt. Es übermittelt die Ergebnisse gemäß Artikel 4 Absatz 1 und 5 Buchstabe b in Verbindung mit Artikel 5 Absatz 1 Buchstabe e und Absatz 2 und mit dem Anhang Buchstabe e der Verordnung (EU) 2022/2379 an die zuständigen Dienststellen der Europäischen Kommission.</w:t>
      </w:r>
    </w:p>
    <w:p>
      <w:r>
        <w:rPr>
          <w:color w:val="555555"/>
          <w:sz w:val="17"/>
        </w:rPr>
        <w:t xml:space="preserve">Zitiervorschlag: § 21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