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PflBBetV — Übergangsregelung</w:t>
      </w:r>
    </w:p>
    <w:p>
      <w:r>
        <w:rPr>
          <w:color w:val="555555"/>
          <w:sz w:val="18"/>
        </w:rPr>
        <w:t xml:space="preserve">Pflegeberufebeteiligungsverordnung</w:t>
      </w:r>
    </w:p>
    <w:p>
      <w:r>
        <w:rPr>
          <w:color w:val="555555"/>
          <w:sz w:val="18"/>
        </w:rPr>
        <w:t xml:space="preserve">Stand: 14.03.2026 (konsolidierte Textfassung, kein amtliches Inkrafttretensdatum)</w:t>
      </w:r>
    </w:p>
    <w:p>
      <w:r>
        <w:t xml:space="preserve">Wurden vor dem 14. Februar 2026 Beteiligungsverfahren nach dem Fünften oder dem Elften Buch Sozialgesetzbuch eingeleitet, führen die bisher beteiligten Verbände der Pflegeberufe das jeweilige Beteiligungsverfahren bis zum Abschluss fort. Beteiligungsverfahren, die bis zum 14. Mai 2026 nicht beendet sind, werden ab diesem Zeitpunkt von den maßgeblichen Organisationen der Pflegeberufe auf Bundesebene fortgeführt.</w:t>
      </w:r>
    </w:p>
    <w:p>
      <w:r>
        <w:rPr>
          <w:color w:val="555555"/>
          <w:sz w:val="17"/>
        </w:rPr>
        <w:t xml:space="preserve">Zitiervorschlag: § 8 PflBBetV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https://recht.nulegal.eu/gesetze/PflBBetV/8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