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PapTechAusbV 2010 — Durchführung der Berufsausbildung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auch in den Prüfungen nach den §§ 7 und 8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