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PapTechAusbV 2010 — Ausbildungsrahmenplan, Ausbildungsberufsbild</w:t>
      </w:r>
    </w:p>
    <w:p>
      <w:r>
        <w:rPr>
          <w:color w:val="555555"/>
          <w:sz w:val="18"/>
        </w:rPr>
        <w:t xml:space="preserve">Verordnung über die Berufsausbildung zum Papiertechnologen/zur Papiertechnologin</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Papiertechnologen/ zur Papiertechnologin gliedert sich wie folgt (Ausbildungsberufsbild):</w:t>
      </w:r>
    </w:p>
    <w:p>
      <w:r>
        <w:rPr>
          <w:rFonts w:ascii="Courier New" w:hAnsi="Courier New"/>
          <w:sz w:val="17"/>
        </w:rPr>
        <w:t xml:space="preserve">Abschnitt A</w:t>
      </w:r>
    </w:p>
    <w:p>
      <w:r>
        <w:rPr>
          <w:rFonts w:ascii="Courier New" w:hAnsi="Courier New"/>
          <w:sz w:val="17"/>
        </w:rPr>
        <w:t xml:space="preserve">Berufsprofilgebende Fertigkeiten, Kenntnisse und Fähigkeiten:</w:t>
      </w:r>
    </w:p>
    <w:p>
      <w:r>
        <w:rPr>
          <w:rFonts w:ascii="Courier New" w:hAnsi="Courier New"/>
          <w:sz w:val="17"/>
        </w:rPr>
        <w:t xml:space="preserve">1.    Fertigungsverfahren Produktion,</w:t>
      </w:r>
    </w:p>
    <w:p>
      <w:r>
        <w:rPr>
          <w:rFonts w:ascii="Courier New" w:hAnsi="Courier New"/>
          <w:sz w:val="17"/>
        </w:rPr>
        <w:t xml:space="preserve">2.    Steuern und Regeln von Produktionsprozessen,</w:t>
      </w:r>
    </w:p>
    <w:p>
      <w:r>
        <w:rPr>
          <w:rFonts w:ascii="Courier New" w:hAnsi="Courier New"/>
          <w:sz w:val="17"/>
        </w:rPr>
        <w:t xml:space="preserve">3.    Roh-, Faser- und Hilfsstoffe,</w:t>
      </w:r>
    </w:p>
    <w:p>
      <w:r>
        <w:rPr>
          <w:rFonts w:ascii="Courier New" w:hAnsi="Courier New"/>
          <w:sz w:val="17"/>
        </w:rPr>
        <w:t xml:space="preserve">4.    Instandhaltung,</w:t>
      </w:r>
    </w:p>
    <w:p>
      <w:r>
        <w:rPr>
          <w:rFonts w:ascii="Courier New" w:hAnsi="Courier New"/>
          <w:sz w:val="17"/>
        </w:rPr>
        <w:t xml:space="preserve">5.    Veredelung und Ausrüstung,</w:t>
      </w:r>
    </w:p>
    <w:p>
      <w:r>
        <w:rPr>
          <w:rFonts w:ascii="Courier New" w:hAnsi="Courier New"/>
          <w:sz w:val="17"/>
        </w:rPr>
        <w:t xml:space="preserve">6.    Wasserver- und -entsorgung;</w:t>
      </w:r>
    </w:p>
    <w:p>
      <w:r>
        <w:rPr>
          <w:rFonts w:ascii="Courier New" w:hAnsi="Courier New"/>
          <w:sz w:val="17"/>
        </w:rPr>
        <w:t xml:space="preserve">Abschnitt B</w:t>
      </w:r>
    </w:p>
    <w:p>
      <w:r>
        <w:rPr>
          <w:rFonts w:ascii="Courier New" w:hAnsi="Courier New"/>
          <w:sz w:val="17"/>
        </w:rPr>
        <w:t xml:space="preserve">Weitere berufsprofilgebende Fertigkeiten, Kenntnisse und Fähigkeiten aus zwei der Wahlqualifikationen:</w:t>
      </w:r>
    </w:p>
    <w:p>
      <w:r>
        <w:rPr>
          <w:rFonts w:ascii="Courier New" w:hAnsi="Courier New"/>
          <w:sz w:val="17"/>
        </w:rPr>
        <w:t xml:space="preserve">1.    Zellstoff,</w:t>
      </w:r>
    </w:p>
    <w:p>
      <w:r>
        <w:rPr>
          <w:rFonts w:ascii="Courier New" w:hAnsi="Courier New"/>
          <w:sz w:val="17"/>
        </w:rPr>
        <w:t xml:space="preserve">2.    Altpapier,</w:t>
      </w:r>
    </w:p>
    <w:p>
      <w:r>
        <w:rPr>
          <w:rFonts w:ascii="Courier New" w:hAnsi="Courier New"/>
          <w:sz w:val="17"/>
        </w:rPr>
        <w:t xml:space="preserve">3.    Holzstoff,</w:t>
      </w:r>
    </w:p>
    <w:p>
      <w:r>
        <w:rPr>
          <w:rFonts w:ascii="Courier New" w:hAnsi="Courier New"/>
          <w:sz w:val="17"/>
        </w:rPr>
        <w:t xml:space="preserve">4.    Ausrüstung,</w:t>
      </w:r>
    </w:p>
    <w:p>
      <w:r>
        <w:rPr>
          <w:rFonts w:ascii="Courier New" w:hAnsi="Courier New"/>
          <w:sz w:val="17"/>
        </w:rPr>
        <w:t xml:space="preserve">5.    Veredelung,</w:t>
      </w:r>
    </w:p>
    <w:p>
      <w:r>
        <w:rPr>
          <w:rFonts w:ascii="Courier New" w:hAnsi="Courier New"/>
          <w:sz w:val="17"/>
        </w:rPr>
        <w:t xml:space="preserve">6.    Produktionsanlagen zur Herstellung von Papier, Karton, Pappe oder Zellstoff,</w:t>
      </w:r>
    </w:p>
    <w:p>
      <w:r>
        <w:rPr>
          <w:rFonts w:ascii="Courier New" w:hAnsi="Courier New"/>
          <w:sz w:val="17"/>
        </w:rPr>
        <w:t xml:space="preserve">7.    Stoffaufbereitung,</w:t>
      </w:r>
    </w:p>
    <w:p>
      <w:r>
        <w:rPr>
          <w:rFonts w:ascii="Courier New" w:hAnsi="Courier New"/>
          <w:sz w:val="17"/>
        </w:rPr>
        <w:t xml:space="preserve">8.    Hydraulik und Pneumatik,</w:t>
      </w:r>
    </w:p>
    <w:p>
      <w:r>
        <w:rPr>
          <w:rFonts w:ascii="Courier New" w:hAnsi="Courier New"/>
          <w:sz w:val="17"/>
        </w:rPr>
        <w:t xml:space="preserve">9.    Mechanik,</w:t>
      </w:r>
    </w:p>
    <w:p>
      <w:r>
        <w:rPr>
          <w:rFonts w:ascii="Courier New" w:hAnsi="Courier New"/>
          <w:sz w:val="17"/>
        </w:rPr>
        <w:t xml:space="preserve">10.    Messen, Steuern, Regeln,</w:t>
      </w:r>
    </w:p>
    <w:p>
      <w:r>
        <w:rPr>
          <w:rFonts w:ascii="Courier New" w:hAnsi="Courier New"/>
          <w:sz w:val="17"/>
        </w:rPr>
        <w:t xml:space="preserve">11.    Elektrotechnik,</w:t>
      </w:r>
    </w:p>
    <w:p>
      <w:r>
        <w:rPr>
          <w:rFonts w:ascii="Courier New" w:hAnsi="Courier New"/>
          <w:sz w:val="17"/>
        </w:rPr>
        <w:t xml:space="preserve">12.    Energieerzeugung;</w:t>
      </w:r>
    </w:p>
    <w:p>
      <w:r>
        <w:rPr>
          <w:rFonts w:ascii="Courier New" w:hAnsi="Courier New"/>
          <w:sz w:val="17"/>
        </w:rPr>
        <w:t xml:space="preserve">Abschnitt C</w:t>
      </w:r>
    </w:p>
    <w:p>
      <w:r>
        <w:rPr>
          <w:rFonts w:ascii="Courier New" w:hAnsi="Courier New"/>
          <w:sz w:val="17"/>
        </w:rPr>
        <w:t xml:space="preserve">Integrative Fertigkeiten, Kenntnisse und Fähigkeiten:</w:t>
      </w:r>
    </w:p>
    <w:p>
      <w:r>
        <w:rPr>
          <w:rFonts w:ascii="Courier New" w:hAnsi="Courier New"/>
          <w:sz w:val="17"/>
        </w:rPr>
        <w:t xml:space="preserve">1.    Berufsbildung, Arbeits- und Tarifrecht,</w:t>
      </w:r>
    </w:p>
    <w:p>
      <w:r>
        <w:rPr>
          <w:rFonts w:ascii="Courier New" w:hAnsi="Courier New"/>
          <w:sz w:val="17"/>
        </w:rPr>
        <w:t xml:space="preserve">2.    Aufbau und Organisation des Ausbildungsbetriebes,</w:t>
      </w:r>
    </w:p>
    <w:p>
      <w:r>
        <w:rPr>
          <w:rFonts w:ascii="Courier New" w:hAnsi="Courier New"/>
          <w:sz w:val="17"/>
        </w:rPr>
        <w:t xml:space="preserve">3.    Sicherheit und Gesundheitsschutz bei der Arbeit,</w:t>
      </w:r>
    </w:p>
    <w:p>
      <w:r>
        <w:rPr>
          <w:rFonts w:ascii="Courier New" w:hAnsi="Courier New"/>
          <w:sz w:val="17"/>
        </w:rPr>
        <w:t xml:space="preserve">4.    Umweltschutz,</w:t>
      </w:r>
    </w:p>
    <w:p>
      <w:r>
        <w:rPr>
          <w:rFonts w:ascii="Courier New" w:hAnsi="Courier New"/>
          <w:sz w:val="17"/>
        </w:rPr>
        <w:t xml:space="preserve">5.    Umgang mit Informations- und Kommunikationstechnik,</w:t>
      </w:r>
    </w:p>
    <w:p>
      <w:r>
        <w:rPr>
          <w:rFonts w:ascii="Courier New" w:hAnsi="Courier New"/>
          <w:sz w:val="17"/>
        </w:rPr>
        <w:t xml:space="preserve">6.    Arbeitsorganisation und Kommunikation,</w:t>
      </w:r>
    </w:p>
    <w:p>
      <w:r>
        <w:rPr>
          <w:rFonts w:ascii="Courier New" w:hAnsi="Courier New"/>
          <w:sz w:val="17"/>
        </w:rPr>
        <w:t xml:space="preserve">7.    Qualitätssicherung.</w:t>
      </w:r>
    </w:p>
    <w:p>
      <w:r>
        <w:rPr>
          <w:color w:val="555555"/>
          <w:sz w:val="17"/>
        </w:rPr>
        <w:t xml:space="preserve">Zitiervorschlag: § 4 PapTechAusbV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https://recht.nulegal.eu/gesetze/PapTechAusbV%202010/4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