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PaßG 1986 — Straftaten</w:t>
      </w:r>
    </w:p>
    <w:p>
      <w:r>
        <w:rPr>
          <w:color w:val="555555"/>
          <w:sz w:val="18"/>
        </w:rPr>
        <w:t xml:space="preserve">Passgesetz</w:t>
      </w:r>
    </w:p>
    <w:p>
      <w:r>
        <w:rPr>
          <w:color w:val="555555"/>
          <w:sz w:val="18"/>
        </w:rPr>
        <w:t xml:space="preserve">Stand: 13.03.2024 (konsolidierte Textfassung, kein amtliches Inkrafttretensdatum)</w:t>
      </w:r>
    </w:p>
    <w:p>
      <w:r>
        <w:t xml:space="preserve">(1) Mit Freiheitsstrafe bis zu einem Jahr oder mit Geldstrafe wird bestraft, wer als Deutscher im Sinne des Artikels 116 Absatz 1 des Grundgesetzes</w:t>
      </w:r>
    </w:p>
    <w:p>
      <w:pPr>
        <w:ind w:left="420"/>
      </w:pPr>
      <w:r>
        <w:t xml:space="preserve">1. aus dem Geltungsbereich dieses Gesetzes über eine Auslandsgrenze ausreist, obwohl ihm ein Pass versagt oder vollziehbar entzogen worden ist oder gegen ihn eine vollziehbare Anordnung nach § 7 Absatz 2 dieses Gesetzes oder nach § 6 Absatz 7 des Personalausweisgesetzes ergangen ist oder</w:t>
      </w:r>
    </w:p>
    <w:p>
      <w:pPr>
        <w:ind w:left="420"/>
      </w:pPr>
      <w:r>
        <w:t xml:space="preserve">2. aus dem Geltungsbereich dieses Gesetzes über eine Auslandsgrenze ausreist, obwohl ihm von einer für die polizeiliche Kontrolle des grenzüberschreitenden Verkehrs zuständigen Behörde nach § 10 Absatz 1 Satz 2 oder 3 die Ausreise untersagt worden ist.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24 PaßG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https://recht.nulegal.eu/gesetze/Pa%C3%9FG%201986/24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