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PVÜG</w:t>
      </w:r>
    </w:p>
    <w:p>
      <w:r>
        <w:rPr>
          <w:color w:val="555555"/>
          <w:sz w:val="18"/>
        </w:rPr>
        <w:t xml:space="preserve">Gesetz zu den am 24. Juli 1971 in Paris unterzeichneten Übereinkünften auf dem Gebiet des Urheberrechts</w:t>
      </w:r>
    </w:p>
    <w:p>
      <w:r>
        <w:rPr>
          <w:color w:val="555555"/>
          <w:sz w:val="18"/>
        </w:rPr>
        <w:t xml:space="preserve">Stand: 07.05.2026 (konsolidierte Textfassung, kein amtliches Inkrafttretensdatum)</w:t>
      </w:r>
    </w:p>
    <w:p>
      <w:r>
        <w:t xml:space="preserve">Den folgenden von der Bundesrepublik Deutschland am 21. Juli 1971 in Paris unterzeichneten Übereinkünften wird zugestimmt:</w:t>
      </w:r>
    </w:p>
    <w:p>
      <w:pPr>
        <w:ind w:left="420"/>
      </w:pPr>
      <w:r>
        <w:t xml:space="preserve">1. der Pariser Fassung der Berner Übereinkunft vom 9. September 1886 zum Schutz von Werken der Literatur und Kunst (bisherige Fassung: Artikel 1 bis 20 Bundesgesetzbl. 1965 II S. 1213; Artikel 22 bis 38 Bundesgesetzbl. 1970 II S. 293, 348);</w:t>
      </w:r>
    </w:p>
    <w:p>
      <w:pPr>
        <w:ind w:left="420"/>
      </w:pPr>
      <w:r>
        <w:t xml:space="preserve">2. dem revidierten Welturheberrechtsabkommen vom 6. September 1952 (bisherige Fassung: Bundesgesetzbl. 1955 II S. 101) sowie seinen Zusatzprotokollen 1 und 2.</w:t>
      </w:r>
    </w:p>
    <w:p>
      <w:r>
        <w:t xml:space="preserve">Die Übereinkünfte werden nachstehend veröffentlicht.</w:t>
      </w:r>
    </w:p>
    <w:p>
      <w:r>
        <w:rPr>
          <w:color w:val="555555"/>
          <w:sz w:val="17"/>
        </w:rPr>
        <w:t xml:space="preserve">Zitiervorschlag: Art 1 PVÜG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https://recht.nulegal.eu/gesetze/PV%C3%9CG/1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