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PTAG — Schulische Ausbildung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schulische Ausbildung wird an einer staatlichen, staatlich genehmigten oder staatlich anerkannten Schule durchgeführt. Die schulische Ausbildung umfasst theoretischen und praktischen Unterricht.</w:t>
      </w:r>
    </w:p>
    <w:p>
      <w:r>
        <w:t xml:space="preserve">(2) Die staatliche Genehmigung oder Anerkennung der Schule erfolgt durch die zuständige Behörde.</w:t>
      </w:r>
    </w:p>
    <w:p>
      <w:r>
        <w:rPr>
          <w:color w:val="555555"/>
          <w:sz w:val="17"/>
        </w:rPr>
        <w:t xml:space="preserve">Zitiervorschlag: § 15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