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PTAG — Staatliche Prüfung</w:t>
      </w:r>
    </w:p>
    <w:p>
      <w:r>
        <w:rPr>
          <w:color w:val="555555"/>
          <w:sz w:val="18"/>
        </w:rPr>
        <w:t xml:space="preserve">PTA-Berufsgesetz</w:t>
      </w:r>
    </w:p>
    <w:p>
      <w:r>
        <w:rPr>
          <w:color w:val="555555"/>
          <w:sz w:val="18"/>
        </w:rPr>
        <w:t xml:space="preserve">Stand: 01.01.2023 (konsolidierte Textfassung, kein amtliches Inkrafttretensdatum)</w:t>
      </w:r>
    </w:p>
    <w:p>
      <w:r>
        <w:t xml:space="preserve">(1) Die Ausbildung schließt mit der staatlichen Prüfung ab.</w:t>
      </w:r>
    </w:p>
    <w:p>
      <w:r>
        <w:t xml:space="preserve">(2) Die staatliche Prüfung besteht aus zwei Abschnitten. Der erste Abschnitt der Prüfung findet am Ende der schulischen Ausbildung statt. Der zweite Abschnitt der Prüfung findet nach Abschluss der praktischen Ausbildung in der Apotheke statt.</w:t>
      </w:r>
    </w:p>
    <w:p>
      <w:r>
        <w:t xml:space="preserve">(3) Nicht bestandene Teile der staatlichen Prüfung kann die zu prüfende Person bis zu zweimal wiederholen.</w:t>
      </w:r>
    </w:p>
    <w:p>
      <w:r>
        <w:rPr>
          <w:color w:val="555555"/>
          <w:sz w:val="17"/>
        </w:rPr>
        <w:t xml:space="preserve">Zitiervorschlag: § 14 PTAG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https://recht.nulegal.eu/gesetze/PTAG/14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