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PRV — (weggefallen)</w:t>
      </w:r>
    </w:p>
    <w:p>
      <w:r>
        <w:rPr>
          <w:color w:val="555555"/>
          <w:sz w:val="18"/>
        </w:rPr>
        <w:t xml:space="preserve">Partnerschaftsregisterverordnung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9 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