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POSoz-DRV-MD (Sachsen)</w:t>
      </w:r>
    </w:p>
    <w:p>
      <w:r>
        <w:rPr>
          <w:color w:val="555555"/>
          <w:sz w:val="18"/>
        </w:rPr>
        <w:t xml:space="preserve">Verordnung der Deutschen Rentenversicherung Mitteldeutschland als zuständige Stelle nach dem Berufsbildungsgesetz für die Durchführung von Abschluss- und Umschulungsprüfungen im Ausbildungsberuf zur Sozialversicherungsfachangestellten und zum Sozialversicherungsfachangestellten</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47 Absatz 4 Satz 1 des Berufsbildungsgesetzes in der Fassung der Bekanntmachung vom 4. Mai 2020 (BGBl. I S. 920), das durch Artikel 16 des Gesetzes vom 28. März 2021 (BGBl. I S. 591) geändert worden ist, in Verbindung mit § 4 der Sächsischen Ausführungsverordnung zum Berufsbildungsgesetz und zu den Berufsqualifikationsfeststellungsgesetzen in der Fassung der Bekanntmachung vom 12. Mai 2016 (SächsGVBl. S. 167), die zuletzt durch die Verordnung vom 24. Februar 2021 (SächsGVBl. S. 323) geändert worden ist, erlässt die Deutsche Rentenversicherung Mitteldeutschland als zuständige Stelle nach § 73 Absatz 2 des Berufsbildungsgesetzes in Verbindung mit § 1 Absatz 3 Nummer 1 der Sächsischen Ausführungsverordnung zum Berufsbildungsgesetz und zu den Berufsqualifikationsfeststellungsgesetzen mit Genehmigung des Sächsischen Staatsministeriums für Soziales und Gesellschaftlichen Zusammenhalt die vom Berufsbildungsausschuss bei der Deutschen Rentenversicherung Mitteldeutschland am 23. November 2020 nach § 79 Absatz 4 Satz 1 des Berufsbildungsgesetzes beschlossene Prüfungsordnung.</w:t>
      </w:r>
    </w:p>
    <w:p>
      <w:r>
        <w:rPr>
          <w:color w:val="555555"/>
          <w:sz w:val="17"/>
        </w:rPr>
        <w:t xml:space="preserve">Zitiervorschlag: Eingangsformel POSoz-DRV-MD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https://recht.nulegal.eu/gesetze/POSoz-DRV-MD/eingangsformel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