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POG NRW (Nordrhein-Westfalen)</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5. Juli 2002</w:t>
      </w:r>
    </w:p>
    <w:p>
      <w:r>
        <w:t xml:space="preserve">Auf Grund des Artikels 5 des Gesetzes zur Änderung des Polizeiorganisationsgesetzes und zur Änderung beamtenrechtlicher Vorschriften vom 2. Juli 2002 (GV. NRW. S. 242) wird nachstehend der Wortlaut des Gesetzes über die Organisation und die Zuständigkeit der Polizei im Lande Nordrhein-Westfalen - Polizeiorganisationsgesetz (POG NRW) - in der vom 4. Juli 2002 an geltenden Fassung bekannt gemacht.</w:t>
      </w:r>
    </w:p>
    <w:p>
      <w:r>
        <w:t xml:space="preserve">Die Neufassung berücksichtigt</w:t>
      </w:r>
    </w:p>
    <w:p>
      <w:r>
        <w:t xml:space="preserve">1. die Neubekanntmachung des Gesetzes vom 22. Oktober 1994 (GV. NRW. S. 852)</w:t>
      </w:r>
    </w:p>
    <w:p>
      <w:r>
        <w:t xml:space="preserve">2. Artikel 1 des eingangs erwähnten Gesetzes.</w:t>
      </w:r>
    </w:p>
    <w:p>
      <w:r>
        <w:t xml:space="preserve">Düsseldorf, den 5. Juli 2002</w:t>
      </w:r>
    </w:p>
    <w:p>
      <w:r>
        <w:t xml:space="preserve">Der Innenminister</w:t>
      </w:r>
    </w:p>
    <w:p>
      <w:r>
        <w:t xml:space="preserve">des Landes Nordrhein-Westfalen</w:t>
      </w:r>
    </w:p>
    <w:p>
      <w:r>
        <w:rPr>
          <w:color w:val="555555"/>
          <w:sz w:val="17"/>
        </w:rPr>
        <w:t xml:space="preserve">Zitiervorschlag: Eingangsformel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