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PO-Z (Bayern) — Gegenstand und Gliederung der Prüfung</w:t>
      </w:r>
    </w:p>
    <w:p>
      <w:r>
        <w:rPr>
          <w:color w:val="555555"/>
          <w:sz w:val="18"/>
        </w:rPr>
        <w:t xml:space="preserve">Prüfungsordnung zur Durchführung von Zwischenprüfungen im Ausbildungsberuf Sozialversicherungsfachangestellter/Sozialversicherungsfachangestellte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Gegenstand der Zwischenprüfung richtet sich nach § 8 Abs. 2 der Verordnung über die Berufsausbildung zum Sozialversicherungsfachangestellten/zur Sozialversicherungsfachangestellten.</w:t>
      </w:r>
    </w:p>
    <w:p>
      <w:r>
        <w:t xml:space="preserve">(2) Die Prüfung ist schriftlich anhand praxisbezogener Aufgaben in folgenden Prüfungsfächern durchzuführen:</w:t>
      </w:r>
    </w:p>
    <w:p>
      <w:r>
        <w:t xml:space="preserve">1. Versicherung und Finanzierung,</w:t>
      </w:r>
    </w:p>
    <w:p>
      <w:r>
        <w:t xml:space="preserve">2. Leistungen,</w:t>
      </w:r>
    </w:p>
    <w:p>
      <w:r>
        <w:t xml:space="preserve">3. Wirtschafts- und Sozialkunde.</w:t>
      </w:r>
    </w:p>
    <w:p>
      <w:r>
        <w:t xml:space="preserve">Die Bearbeitungsdauer beträgt in den ersten beiden Prüfungsfächern zusammen 120, im dritten Prüfungsfach 60 Minuten.</w:t>
      </w:r>
    </w:p>
    <w:p>
      <w:r>
        <w:rPr>
          <w:color w:val="555555"/>
          <w:sz w:val="17"/>
        </w:rPr>
        <w:t xml:space="preserve">Zitiervorschlag: § 9 PO-Z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https://recht.nulegal.eu/gesetze/PO-Z/9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