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PO-Z (Bayern) — Leitung und Aufsicht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wird vom jeweiligen Prüfungsausschuß abgenommen.</w:t>
      </w:r>
    </w:p>
    <w:p>
      <w:r>
        <w:t xml:space="preserve">(2) Die geschäftsführende Stelle regelt die Aufsichtführung. Die Aufsichtführenden haben sicherzustellen, daß die Prüfungsteilnehmer die Prüfungsarbeiten selbständig und nur mit den zugelassenen Arbeits- und Hilfsmitteln bearbeiten. Über den Verlauf der Prüfung ist eine Niederschrift zu fertigen.</w:t>
      </w:r>
    </w:p>
    <w:p>
      <w:r>
        <w:t xml:space="preserve">(3) Die Arbeiten sind nicht mit den Namen der Prüfungsteilnehmer, sondern mit Kennziffern zu versehen, die zu Beginn der Prüfung verlost werden.</w:t>
      </w:r>
    </w:p>
    <w:p>
      <w:r>
        <w:rPr>
          <w:color w:val="555555"/>
          <w:sz w:val="17"/>
        </w:rPr>
        <w:t xml:space="preserve">Zitiervorschlag: § 12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