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PO-FeP-Hochschule (Nordrhein-Westfalen) — Verfahren bei Täuschungshandlungen und anderen Unregelmäßigkeiten</w:t>
      </w:r>
    </w:p>
    <w:p>
      <w:r>
        <w:rPr>
          <w:color w:val="555555"/>
          <w:sz w:val="18"/>
        </w:rPr>
        <w:t xml:space="preserve">Feststellungsprüfungsordnung Hochschule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Bedient sich ein Prüfling zur Erbringung einer Leistung unerlaubter Hilfe, begeht sie oder er eine Täuschungshandlung. Bei geringem Umfang der Täuschungshandlung wird der ohne Täuschung erbrachte Teil bewertet; der übrige Teil wird als nicht erbracht gewertet. Bei umfangreicher Täuschungshandlung wird die gesamte Leistung wie eine nicht ausreichende Leistung bewertet. Bei Unklarheit über den Umfang der Täuschungshandlung wird die Wiederholung der Arbeit angeordnet. In besonders schweren Fällen kann ein Prüfling von der weiteren Prüfung ausgeschlossen werden.</w:t>
      </w:r>
    </w:p>
    <w:p>
      <w:r>
        <w:t xml:space="preserve">(2) Werden Täuschungshandlungen erst nach Abschluss der Prüfung festgestellt, ist gemäß Absatz 1 zu verfahren. In besonders schweren Fällen kann die obere Schulaufsichtsbehörde innerhalb von zwei Jahren die Prüfung als nicht bestanden und das Zeugnis für ungültig erklären.</w:t>
      </w:r>
    </w:p>
    <w:p>
      <w:r>
        <w:t xml:space="preserve">(3) Behindert ein Prüfling durch sein Verhalten die Prüfung so schwerwiegend, dass es nicht möglich ist, seine Prüfung oder die der anderen Prüflinge ordnungsgemäß durchzuführen, kann er von der weiteren Prüfung ausgeschlossen werden.</w:t>
      </w:r>
    </w:p>
    <w:p>
      <w:r>
        <w:t xml:space="preserve">(4) Die Entscheidung in den Fällen der Absätze 1 und 3 trifft der Prüfungsausschuss.</w:t>
      </w:r>
    </w:p>
    <w:p>
      <w:r>
        <w:t xml:space="preserve">(5) Wird in einem Teil der Prüfung die Leistung verweigert, wird dieser Prüfungsteil wie eine ungenügende Leistung gewertet.</w:t>
      </w:r>
    </w:p>
    <w:p>
      <w:r>
        <w:rPr>
          <w:color w:val="555555"/>
          <w:sz w:val="17"/>
        </w:rPr>
        <w:t xml:space="preserve">Zitiervorschlag: § 7 PO-FeP-Hochschule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https://recht.nulegal.eu/gesetze/PO-FeP-Hochschule/7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